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88DF2" w14:textId="77777777" w:rsidR="004C2E48" w:rsidRDefault="00306BCA" w:rsidP="00C66838">
      <w:pPr>
        <w:spacing w:after="0" w:line="240" w:lineRule="auto"/>
        <w:jc w:val="both"/>
        <w:rPr>
          <w:rFonts w:ascii="Arial" w:eastAsia="Arial" w:hAnsi="Arial" w:cs="Arial"/>
          <w:sz w:val="24"/>
          <w:szCs w:val="24"/>
        </w:rPr>
      </w:pPr>
      <w:r>
        <w:rPr>
          <w:rFonts w:ascii="Arial" w:eastAsia="Arial" w:hAnsi="Arial" w:cs="Arial"/>
          <w:b/>
          <w:sz w:val="24"/>
          <w:szCs w:val="24"/>
        </w:rPr>
        <w:t>Title: We Learn What We Live</w:t>
      </w:r>
    </w:p>
    <w:p w14:paraId="66FA6AE8" w14:textId="77777777" w:rsidR="004C2E48" w:rsidRDefault="004C2E48">
      <w:pPr>
        <w:spacing w:after="0" w:line="240" w:lineRule="auto"/>
        <w:rPr>
          <w:rFonts w:ascii="Arial" w:eastAsia="Arial" w:hAnsi="Arial" w:cs="Arial"/>
          <w:b/>
          <w:sz w:val="24"/>
          <w:szCs w:val="24"/>
        </w:rPr>
      </w:pPr>
    </w:p>
    <w:p w14:paraId="2FE438FF" w14:textId="77777777" w:rsidR="004C2E48" w:rsidRDefault="00306BCA">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b/>
          <w:sz w:val="24"/>
          <w:szCs w:val="24"/>
        </w:rPr>
      </w:pPr>
      <w:r>
        <w:rPr>
          <w:rFonts w:ascii="Arial" w:eastAsia="Arial" w:hAnsi="Arial" w:cs="Arial"/>
          <w:b/>
          <w:sz w:val="24"/>
          <w:szCs w:val="24"/>
        </w:rPr>
        <w:t>Introduction to the Lesson</w:t>
      </w:r>
    </w:p>
    <w:p w14:paraId="616B6BFF" w14:textId="77777777" w:rsidR="004C2E48" w:rsidRDefault="00306BCA">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r>
        <w:rPr>
          <w:rFonts w:ascii="Arial" w:eastAsia="Arial" w:hAnsi="Arial" w:cs="Arial"/>
          <w:sz w:val="24"/>
          <w:szCs w:val="24"/>
        </w:rPr>
        <w:t xml:space="preserve">This is the final lesson in a series of 6 one-hour lessons written by consultant, Lucy Holbrook, which explore the concept of </w:t>
      </w:r>
      <w:r w:rsidR="00C66838">
        <w:rPr>
          <w:rFonts w:ascii="Arial" w:eastAsia="Arial" w:hAnsi="Arial" w:cs="Arial"/>
          <w:sz w:val="24"/>
          <w:szCs w:val="24"/>
        </w:rPr>
        <w:t>‘</w:t>
      </w:r>
      <w:r>
        <w:rPr>
          <w:rFonts w:ascii="Arial" w:eastAsia="Arial" w:hAnsi="Arial" w:cs="Arial"/>
          <w:sz w:val="24"/>
          <w:szCs w:val="24"/>
        </w:rPr>
        <w:t>power</w:t>
      </w:r>
      <w:r w:rsidR="00C66838">
        <w:rPr>
          <w:rFonts w:ascii="Arial" w:eastAsia="Arial" w:hAnsi="Arial" w:cs="Arial"/>
          <w:sz w:val="24"/>
          <w:szCs w:val="24"/>
        </w:rPr>
        <w:t>’</w:t>
      </w:r>
      <w:r>
        <w:rPr>
          <w:rFonts w:ascii="Arial" w:eastAsia="Arial" w:hAnsi="Arial" w:cs="Arial"/>
          <w:sz w:val="24"/>
          <w:szCs w:val="24"/>
        </w:rPr>
        <w:t xml:space="preserve"> – power over, power to, power with and power within.  The aim is to give learners a comprehensive Power Toolkit that includes an understanding of how to use their internal body resources to support that external process of </w:t>
      </w:r>
      <w:r w:rsidR="00C66838">
        <w:rPr>
          <w:rFonts w:ascii="Arial" w:eastAsia="Arial" w:hAnsi="Arial" w:cs="Arial"/>
          <w:sz w:val="24"/>
          <w:szCs w:val="24"/>
        </w:rPr>
        <w:t>non-violent</w:t>
      </w:r>
      <w:r>
        <w:rPr>
          <w:rFonts w:ascii="Arial" w:eastAsia="Arial" w:hAnsi="Arial" w:cs="Arial"/>
          <w:sz w:val="24"/>
          <w:szCs w:val="24"/>
        </w:rPr>
        <w:t xml:space="preserve"> social change. </w:t>
      </w:r>
    </w:p>
    <w:p w14:paraId="711AFBE9" w14:textId="77777777" w:rsidR="004C2E48" w:rsidRDefault="004C2E48">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p>
    <w:p w14:paraId="333F1786" w14:textId="77777777" w:rsidR="004C2E48" w:rsidRDefault="00306BCA">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r>
        <w:rPr>
          <w:rFonts w:ascii="Arial" w:eastAsia="Arial" w:hAnsi="Arial" w:cs="Arial"/>
          <w:sz w:val="24"/>
          <w:szCs w:val="24"/>
        </w:rPr>
        <w:t>Please see the supporting document written by Lucy explaining the rationale for the lessons (Resource Sheet 72).</w:t>
      </w:r>
    </w:p>
    <w:p w14:paraId="16764F84" w14:textId="77777777" w:rsidR="004C2E48" w:rsidRDefault="004C2E48">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p>
    <w:p w14:paraId="53D53AA4" w14:textId="77777777" w:rsidR="004C2E48" w:rsidRDefault="004C2E48">
      <w:pPr>
        <w:spacing w:after="0" w:line="240" w:lineRule="auto"/>
        <w:rPr>
          <w:rFonts w:ascii="Arial" w:eastAsia="Arial" w:hAnsi="Arial" w:cs="Arial"/>
          <w:b/>
          <w:sz w:val="24"/>
          <w:szCs w:val="24"/>
        </w:rPr>
      </w:pPr>
    </w:p>
    <w:p w14:paraId="36378E8E" w14:textId="77777777" w:rsidR="004C2E48" w:rsidRDefault="00306BCA">
      <w:pPr>
        <w:spacing w:after="0" w:line="240" w:lineRule="auto"/>
        <w:rPr>
          <w:rFonts w:ascii="Arial" w:eastAsia="Arial" w:hAnsi="Arial" w:cs="Arial"/>
          <w:b/>
          <w:sz w:val="24"/>
          <w:szCs w:val="24"/>
        </w:rPr>
      </w:pPr>
      <w:r>
        <w:rPr>
          <w:rFonts w:ascii="Arial" w:eastAsia="Arial" w:hAnsi="Arial" w:cs="Arial"/>
          <w:b/>
          <w:sz w:val="24"/>
          <w:szCs w:val="24"/>
        </w:rPr>
        <w:tab/>
      </w:r>
    </w:p>
    <w:p w14:paraId="0C64A36C" w14:textId="77777777" w:rsidR="004C2E48" w:rsidRDefault="00306BCA">
      <w:pPr>
        <w:spacing w:after="0" w:line="240" w:lineRule="auto"/>
        <w:rPr>
          <w:rFonts w:ascii="Arial" w:eastAsia="Arial" w:hAnsi="Arial" w:cs="Arial"/>
          <w:b/>
          <w:sz w:val="24"/>
          <w:szCs w:val="24"/>
        </w:rPr>
      </w:pPr>
      <w:r>
        <w:rPr>
          <w:rFonts w:ascii="Arial" w:eastAsia="Arial" w:hAnsi="Arial" w:cs="Arial"/>
          <w:b/>
          <w:sz w:val="24"/>
          <w:szCs w:val="24"/>
        </w:rPr>
        <w:t xml:space="preserve">Curriculum links: </w:t>
      </w:r>
      <w:r>
        <w:rPr>
          <w:rFonts w:ascii="Arial" w:eastAsia="Arial" w:hAnsi="Arial" w:cs="Arial"/>
          <w:sz w:val="24"/>
          <w:szCs w:val="24"/>
        </w:rPr>
        <w:t>RSHE, Citizenship, English, Drama, Art and design, Expressive arts</w:t>
      </w:r>
    </w:p>
    <w:p w14:paraId="0BDE24CE" w14:textId="77777777" w:rsidR="004C2E48" w:rsidRDefault="004C2E48">
      <w:pPr>
        <w:spacing w:after="0" w:line="240" w:lineRule="auto"/>
        <w:rPr>
          <w:rFonts w:ascii="Arial" w:eastAsia="Arial" w:hAnsi="Arial" w:cs="Arial"/>
          <w:b/>
          <w:sz w:val="24"/>
          <w:szCs w:val="24"/>
        </w:rPr>
      </w:pPr>
    </w:p>
    <w:p w14:paraId="643699A6" w14:textId="77777777" w:rsidR="00C66838" w:rsidRPr="00B31DB7" w:rsidRDefault="00C66838" w:rsidP="00C66838">
      <w:pPr>
        <w:spacing w:after="0" w:line="240" w:lineRule="auto"/>
        <w:rPr>
          <w:rFonts w:ascii="Arial" w:eastAsia="Arial" w:hAnsi="Arial" w:cs="Arial"/>
          <w:sz w:val="24"/>
          <w:szCs w:val="24"/>
        </w:rPr>
      </w:pPr>
      <w:r w:rsidRPr="00B31DB7">
        <w:rPr>
          <w:rFonts w:ascii="Arial" w:eastAsia="Arial" w:hAnsi="Arial" w:cs="Arial"/>
          <w:b/>
          <w:sz w:val="24"/>
          <w:szCs w:val="24"/>
        </w:rPr>
        <w:t>English National Curriculum for Citizenship links</w:t>
      </w:r>
      <w:r w:rsidRPr="00B31DB7">
        <w:rPr>
          <w:rFonts w:ascii="Arial" w:eastAsia="Arial" w:hAnsi="Arial" w:cs="Arial"/>
          <w:sz w:val="24"/>
          <w:szCs w:val="24"/>
        </w:rPr>
        <w:t xml:space="preserve">: </w:t>
      </w:r>
      <w:r w:rsidRPr="00B31DB7">
        <w:rPr>
          <w:rFonts w:ascii="Arial" w:eastAsia="Arial" w:hAnsi="Arial" w:cs="Arial"/>
          <w:b/>
          <w:sz w:val="24"/>
          <w:szCs w:val="24"/>
        </w:rPr>
        <w:t>KS2</w:t>
      </w:r>
      <w:r w:rsidRPr="00B31DB7">
        <w:rPr>
          <w:rFonts w:ascii="Arial" w:eastAsia="Arial" w:hAnsi="Arial" w:cs="Arial"/>
          <w:sz w:val="24"/>
          <w:szCs w:val="24"/>
        </w:rPr>
        <w:t xml:space="preserve"> Knowledge, skills and understanding: ‘1a talk and write about their opinions, and explain their views, on issues that affect themselves and society’; ‘2a to research, discuss and debate topical issues, problems and events’;</w:t>
      </w:r>
      <w:r w:rsidRPr="00B31DB7">
        <w:rPr>
          <w:rFonts w:ascii="Arial" w:eastAsia="Arial" w:hAnsi="Arial" w:cs="Arial"/>
          <w:sz w:val="24"/>
          <w:szCs w:val="24"/>
          <w:lang w:val="en-US"/>
        </w:rPr>
        <w:t xml:space="preserve"> </w:t>
      </w:r>
      <w:r w:rsidRPr="00B31DB7">
        <w:rPr>
          <w:rFonts w:ascii="Arial" w:eastAsia="Arial" w:hAnsi="Arial" w:cs="Arial"/>
          <w:sz w:val="24"/>
          <w:szCs w:val="24"/>
        </w:rPr>
        <w:t>‘2e to reflect on spiritual, moral, social and cultural issues, using imagination to understand other people’s experiences’</w:t>
      </w:r>
      <w:r>
        <w:rPr>
          <w:rFonts w:ascii="Arial" w:eastAsia="Arial" w:hAnsi="Arial" w:cs="Arial"/>
          <w:sz w:val="24"/>
          <w:szCs w:val="24"/>
        </w:rPr>
        <w:t>;</w:t>
      </w:r>
      <w:r w:rsidRPr="00B31DB7">
        <w:rPr>
          <w:rFonts w:asciiTheme="minorHAnsi" w:eastAsiaTheme="minorHAnsi" w:hAnsiTheme="minorHAnsi" w:cstheme="minorBidi"/>
          <w:lang w:eastAsia="en-US"/>
        </w:rPr>
        <w:t xml:space="preserve"> </w:t>
      </w:r>
      <w:r w:rsidRPr="00B31DB7">
        <w:rPr>
          <w:rFonts w:ascii="Arial" w:eastAsia="Arial" w:hAnsi="Arial" w:cs="Arial"/>
          <w:sz w:val="24"/>
          <w:szCs w:val="24"/>
        </w:rPr>
        <w:t>‘2c to realise the consequences of anti-social and aggressive behaviours, such as bullying and racism, on individuals and communities</w:t>
      </w:r>
      <w:r>
        <w:rPr>
          <w:rFonts w:ascii="Arial" w:eastAsia="Arial" w:hAnsi="Arial" w:cs="Arial"/>
          <w:sz w:val="24"/>
          <w:szCs w:val="24"/>
        </w:rPr>
        <w:t>’; ‘</w:t>
      </w:r>
      <w:r w:rsidRPr="00B31DB7">
        <w:rPr>
          <w:rFonts w:ascii="Arial" w:eastAsia="Arial" w:hAnsi="Arial" w:cs="Arial"/>
          <w:sz w:val="24"/>
          <w:szCs w:val="24"/>
        </w:rPr>
        <w:t>2f to resolve differences by looking at alternatives, making decisions and explaining choices’</w:t>
      </w:r>
      <w:r>
        <w:rPr>
          <w:rFonts w:ascii="Arial" w:eastAsia="Arial" w:hAnsi="Arial" w:cs="Arial"/>
          <w:sz w:val="24"/>
          <w:szCs w:val="24"/>
        </w:rPr>
        <w:t>.</w:t>
      </w:r>
    </w:p>
    <w:p w14:paraId="1DB15298" w14:textId="77777777" w:rsidR="00C66838" w:rsidRPr="00B31DB7" w:rsidRDefault="00C66838" w:rsidP="00C66838">
      <w:pPr>
        <w:spacing w:after="0" w:line="240" w:lineRule="auto"/>
        <w:rPr>
          <w:rFonts w:ascii="Arial" w:eastAsia="Arial" w:hAnsi="Arial" w:cs="Arial"/>
          <w:sz w:val="24"/>
          <w:szCs w:val="24"/>
        </w:rPr>
      </w:pPr>
      <w:r w:rsidRPr="00B31DB7">
        <w:rPr>
          <w:rFonts w:ascii="Arial" w:eastAsia="Arial" w:hAnsi="Arial" w:cs="Arial"/>
          <w:b/>
          <w:sz w:val="24"/>
          <w:szCs w:val="24"/>
        </w:rPr>
        <w:t>KS3 ‘</w:t>
      </w:r>
      <w:r w:rsidRPr="00B31DB7">
        <w:rPr>
          <w:rFonts w:ascii="Arial" w:eastAsia="Arial" w:hAnsi="Arial" w:cs="Arial"/>
          <w:sz w:val="24"/>
          <w:szCs w:val="24"/>
        </w:rPr>
        <w:t>Pupils should use and apply their knowledge and understanding while developing skills to research and interrogate evidence, debate and evaluate viewpoints, present reasoned arguments and take informed action’; ‘Pupils should be taught about…</w:t>
      </w:r>
      <w:r w:rsidRPr="00B31DB7">
        <w:rPr>
          <w:rFonts w:ascii="Arial" w:eastAsia="Arial" w:hAnsi="Arial" w:cs="Arial"/>
          <w:sz w:val="24"/>
          <w:szCs w:val="24"/>
          <w:lang w:val="en-US"/>
        </w:rPr>
        <w:t>the precious liberties enjoyed by the citizens of the United Kingdom…the roles played by public institutions and voluntary groups in society, and the ways in which citizens work together to improve their communities, including opportunities to participate in school-based activities’.</w:t>
      </w:r>
    </w:p>
    <w:p w14:paraId="36BA4A2A" w14:textId="77777777" w:rsidR="00C66838" w:rsidRDefault="00C66838" w:rsidP="00C66838">
      <w:pPr>
        <w:spacing w:after="0" w:line="240" w:lineRule="auto"/>
        <w:rPr>
          <w:rFonts w:ascii="Arial" w:eastAsia="Arial" w:hAnsi="Arial" w:cs="Arial"/>
          <w:sz w:val="24"/>
          <w:szCs w:val="24"/>
        </w:rPr>
      </w:pPr>
    </w:p>
    <w:p w14:paraId="23BC08E6" w14:textId="77777777" w:rsidR="00C66838" w:rsidRDefault="00C66838">
      <w:pPr>
        <w:spacing w:after="0" w:line="240" w:lineRule="auto"/>
        <w:rPr>
          <w:rFonts w:ascii="Arial" w:eastAsia="Arial" w:hAnsi="Arial" w:cs="Arial"/>
          <w:b/>
          <w:sz w:val="24"/>
          <w:szCs w:val="24"/>
        </w:rPr>
      </w:pPr>
    </w:p>
    <w:p w14:paraId="7FAE18A6" w14:textId="77777777" w:rsidR="004C2E48" w:rsidRDefault="00306BCA">
      <w:pPr>
        <w:spacing w:after="0" w:line="240" w:lineRule="auto"/>
        <w:rPr>
          <w:rFonts w:ascii="Arial" w:eastAsia="Arial" w:hAnsi="Arial" w:cs="Arial"/>
          <w:b/>
          <w:sz w:val="24"/>
          <w:szCs w:val="24"/>
        </w:rPr>
      </w:pPr>
      <w:r>
        <w:rPr>
          <w:rFonts w:ascii="Arial" w:eastAsia="Arial" w:hAnsi="Arial" w:cs="Arial"/>
          <w:b/>
          <w:sz w:val="24"/>
          <w:szCs w:val="24"/>
        </w:rPr>
        <w:t>Learning Outcomes:</w:t>
      </w:r>
    </w:p>
    <w:p w14:paraId="54F481E1" w14:textId="77777777" w:rsidR="004C2E48" w:rsidRDefault="00306BCA">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 xml:space="preserve">To understand the difference between </w:t>
      </w:r>
      <w:r w:rsidR="00C66838">
        <w:rPr>
          <w:rFonts w:ascii="Arial" w:eastAsia="Arial" w:hAnsi="Arial" w:cs="Arial"/>
          <w:color w:val="000000"/>
          <w:sz w:val="24"/>
          <w:szCs w:val="24"/>
        </w:rPr>
        <w:t>‘b</w:t>
      </w:r>
      <w:r>
        <w:rPr>
          <w:rFonts w:ascii="Arial" w:eastAsia="Arial" w:hAnsi="Arial" w:cs="Arial"/>
          <w:color w:val="000000"/>
          <w:sz w:val="24"/>
          <w:szCs w:val="24"/>
        </w:rPr>
        <w:t>elonging</w:t>
      </w:r>
      <w:r w:rsidR="00C66838">
        <w:rPr>
          <w:rFonts w:ascii="Arial" w:eastAsia="Arial" w:hAnsi="Arial" w:cs="Arial"/>
          <w:color w:val="000000"/>
          <w:sz w:val="24"/>
          <w:szCs w:val="24"/>
        </w:rPr>
        <w:t>’</w:t>
      </w:r>
      <w:r>
        <w:rPr>
          <w:rFonts w:ascii="Arial" w:eastAsia="Arial" w:hAnsi="Arial" w:cs="Arial"/>
          <w:color w:val="000000"/>
          <w:sz w:val="24"/>
          <w:szCs w:val="24"/>
        </w:rPr>
        <w:t xml:space="preserve"> and </w:t>
      </w:r>
      <w:r w:rsidR="00C66838">
        <w:rPr>
          <w:rFonts w:ascii="Arial" w:eastAsia="Arial" w:hAnsi="Arial" w:cs="Arial"/>
          <w:color w:val="000000"/>
          <w:sz w:val="24"/>
          <w:szCs w:val="24"/>
        </w:rPr>
        <w:t>‘fitting i</w:t>
      </w:r>
      <w:r>
        <w:rPr>
          <w:rFonts w:ascii="Arial" w:eastAsia="Arial" w:hAnsi="Arial" w:cs="Arial"/>
          <w:color w:val="000000"/>
          <w:sz w:val="24"/>
          <w:szCs w:val="24"/>
        </w:rPr>
        <w:t>n</w:t>
      </w:r>
      <w:r w:rsidR="00C66838">
        <w:rPr>
          <w:rFonts w:ascii="Arial" w:eastAsia="Arial" w:hAnsi="Arial" w:cs="Arial"/>
          <w:color w:val="000000"/>
          <w:sz w:val="24"/>
          <w:szCs w:val="24"/>
        </w:rPr>
        <w:t>’</w:t>
      </w:r>
    </w:p>
    <w:p w14:paraId="43276C08" w14:textId="77777777" w:rsidR="004C2E48" w:rsidRDefault="00C66838">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(belonging – I get to be me; fitting i</w:t>
      </w:r>
      <w:r w:rsidR="00306BCA">
        <w:rPr>
          <w:rFonts w:ascii="Arial" w:eastAsia="Arial" w:hAnsi="Arial" w:cs="Arial"/>
          <w:color w:val="000000"/>
          <w:sz w:val="24"/>
          <w:szCs w:val="24"/>
        </w:rPr>
        <w:t>n – I have to be like you).</w:t>
      </w:r>
    </w:p>
    <w:p w14:paraId="5A6839D5" w14:textId="77777777" w:rsidR="004C2E48" w:rsidRDefault="00306BCA">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To understand how our inner experience (what we feel and think on inside that others can’t see) affects our behaviour and how we treat ourselves and other people.</w:t>
      </w:r>
    </w:p>
    <w:p w14:paraId="6B7F92CB" w14:textId="77777777" w:rsidR="004C2E48" w:rsidRDefault="00306BCA">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To understand how to develop emotional intimacy.</w:t>
      </w:r>
    </w:p>
    <w:p w14:paraId="182F5D99" w14:textId="77777777" w:rsidR="004C2E48" w:rsidRDefault="00306BCA">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To develop an understanding of what vulnerability is and how we learn to manage it – we do have a choice in our behaviour.</w:t>
      </w:r>
    </w:p>
    <w:p w14:paraId="6C268721" w14:textId="77777777" w:rsidR="004C2E48" w:rsidRDefault="00306BCA">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To understand that </w:t>
      </w:r>
      <w:r w:rsidR="00C66838">
        <w:rPr>
          <w:rFonts w:ascii="Arial" w:eastAsia="Arial" w:hAnsi="Arial" w:cs="Arial"/>
          <w:color w:val="000000"/>
          <w:sz w:val="24"/>
          <w:szCs w:val="24"/>
        </w:rPr>
        <w:t>‘</w:t>
      </w:r>
      <w:r>
        <w:rPr>
          <w:rFonts w:ascii="Arial" w:eastAsia="Arial" w:hAnsi="Arial" w:cs="Arial"/>
          <w:color w:val="000000"/>
          <w:sz w:val="24"/>
          <w:szCs w:val="24"/>
        </w:rPr>
        <w:t>We all have a right to feel safe all of the time</w:t>
      </w:r>
      <w:r w:rsidR="00C66838">
        <w:rPr>
          <w:rFonts w:ascii="Arial" w:eastAsia="Arial" w:hAnsi="Arial" w:cs="Arial"/>
          <w:color w:val="000000"/>
          <w:sz w:val="24"/>
          <w:szCs w:val="24"/>
        </w:rPr>
        <w:t>’</w:t>
      </w:r>
      <w:r>
        <w:rPr>
          <w:rFonts w:ascii="Arial" w:eastAsia="Arial" w:hAnsi="Arial" w:cs="Arial"/>
          <w:color w:val="000000"/>
          <w:sz w:val="24"/>
          <w:szCs w:val="24"/>
        </w:rPr>
        <w:t xml:space="preserve"> – Theme 1 of the Protective Behaviours Process.</w:t>
      </w:r>
    </w:p>
    <w:p w14:paraId="1D1AE0F2" w14:textId="77777777" w:rsidR="004C2E48" w:rsidRDefault="004C2E48">
      <w:pPr>
        <w:spacing w:after="0" w:line="240" w:lineRule="auto"/>
        <w:ind w:left="360"/>
        <w:rPr>
          <w:rFonts w:ascii="Arial" w:eastAsia="Arial" w:hAnsi="Arial" w:cs="Arial"/>
          <w:sz w:val="24"/>
          <w:szCs w:val="24"/>
        </w:rPr>
      </w:pPr>
    </w:p>
    <w:p w14:paraId="2B346361" w14:textId="77777777" w:rsidR="004C2E48" w:rsidRDefault="00306BCA">
      <w:pPr>
        <w:spacing w:after="0" w:line="240" w:lineRule="auto"/>
        <w:rPr>
          <w:rFonts w:ascii="Arial" w:eastAsia="Arial" w:hAnsi="Arial" w:cs="Arial"/>
          <w:b/>
          <w:sz w:val="24"/>
          <w:szCs w:val="24"/>
        </w:rPr>
      </w:pPr>
      <w:r>
        <w:rPr>
          <w:rFonts w:ascii="Arial" w:eastAsia="Arial" w:hAnsi="Arial" w:cs="Arial"/>
          <w:b/>
          <w:sz w:val="24"/>
          <w:szCs w:val="24"/>
        </w:rPr>
        <w:t>Concepts:</w:t>
      </w:r>
    </w:p>
    <w:p w14:paraId="13D55450" w14:textId="77777777" w:rsidR="004C2E48" w:rsidRDefault="00306BCA">
      <w:pPr>
        <w:spacing w:after="0" w:line="240" w:lineRule="auto"/>
        <w:rPr>
          <w:rFonts w:ascii="Arial" w:eastAsia="Arial" w:hAnsi="Arial" w:cs="Arial"/>
          <w:sz w:val="24"/>
          <w:szCs w:val="24"/>
        </w:rPr>
      </w:pPr>
      <w:r w:rsidRPr="00C66838">
        <w:rPr>
          <w:rFonts w:ascii="Arial" w:eastAsia="Arial" w:hAnsi="Arial" w:cs="Arial"/>
          <w:sz w:val="24"/>
          <w:szCs w:val="24"/>
        </w:rPr>
        <w:t>Vulnerability</w:t>
      </w:r>
      <w:r w:rsidR="00C66838">
        <w:rPr>
          <w:rFonts w:ascii="Arial" w:eastAsia="Arial" w:hAnsi="Arial" w:cs="Arial"/>
          <w:sz w:val="24"/>
          <w:szCs w:val="24"/>
        </w:rPr>
        <w:t xml:space="preserve"> - f</w:t>
      </w:r>
      <w:r>
        <w:rPr>
          <w:rFonts w:ascii="Arial" w:eastAsia="Arial" w:hAnsi="Arial" w:cs="Arial"/>
          <w:sz w:val="24"/>
          <w:szCs w:val="24"/>
        </w:rPr>
        <w:t xml:space="preserve">eeling vulnerable is a normal and necessary part of being human, and not something to avoid </w:t>
      </w:r>
    </w:p>
    <w:p w14:paraId="7A102CE4" w14:textId="77777777" w:rsidR="004C2E48" w:rsidRDefault="00306BCA">
      <w:pPr>
        <w:spacing w:after="0" w:line="240" w:lineRule="auto"/>
        <w:rPr>
          <w:rFonts w:ascii="Arial" w:eastAsia="Arial" w:hAnsi="Arial" w:cs="Arial"/>
          <w:sz w:val="24"/>
          <w:szCs w:val="24"/>
        </w:rPr>
      </w:pPr>
      <w:r w:rsidRPr="00C66838">
        <w:rPr>
          <w:rFonts w:ascii="Arial" w:eastAsia="Arial" w:hAnsi="Arial" w:cs="Arial"/>
          <w:sz w:val="24"/>
          <w:szCs w:val="24"/>
        </w:rPr>
        <w:lastRenderedPageBreak/>
        <w:t>Safety</w:t>
      </w:r>
      <w:r w:rsidR="00C66838">
        <w:rPr>
          <w:rFonts w:ascii="Arial" w:eastAsia="Arial" w:hAnsi="Arial" w:cs="Arial"/>
          <w:sz w:val="24"/>
          <w:szCs w:val="24"/>
        </w:rPr>
        <w:t xml:space="preserve"> - h</w:t>
      </w:r>
      <w:r>
        <w:rPr>
          <w:rFonts w:ascii="Arial" w:eastAsia="Arial" w:hAnsi="Arial" w:cs="Arial"/>
          <w:sz w:val="24"/>
          <w:szCs w:val="24"/>
        </w:rPr>
        <w:t>ow our internal feeling of safety helps us develop trust in ourselves, in others and the in the world around us.</w:t>
      </w:r>
    </w:p>
    <w:p w14:paraId="599730FF" w14:textId="77777777" w:rsidR="004C2E48" w:rsidRPr="00C66838" w:rsidRDefault="00306BCA">
      <w:pPr>
        <w:spacing w:after="0" w:line="240" w:lineRule="auto"/>
        <w:rPr>
          <w:rFonts w:ascii="Arial" w:eastAsia="Arial" w:hAnsi="Arial" w:cs="Arial"/>
          <w:sz w:val="24"/>
          <w:szCs w:val="24"/>
        </w:rPr>
      </w:pPr>
      <w:r w:rsidRPr="00C66838">
        <w:rPr>
          <w:rFonts w:ascii="Arial" w:eastAsia="Arial" w:hAnsi="Arial" w:cs="Arial"/>
          <w:sz w:val="24"/>
          <w:szCs w:val="24"/>
        </w:rPr>
        <w:t>Belonging</w:t>
      </w:r>
    </w:p>
    <w:p w14:paraId="183F7E61" w14:textId="77777777" w:rsidR="004C2E48" w:rsidRPr="00C66838" w:rsidRDefault="00306BCA">
      <w:pPr>
        <w:spacing w:after="0" w:line="240" w:lineRule="auto"/>
        <w:rPr>
          <w:rFonts w:ascii="Arial" w:eastAsia="Arial" w:hAnsi="Arial" w:cs="Arial"/>
          <w:sz w:val="24"/>
          <w:szCs w:val="24"/>
        </w:rPr>
      </w:pPr>
      <w:r w:rsidRPr="00C66838">
        <w:rPr>
          <w:rFonts w:ascii="Arial" w:eastAsia="Arial" w:hAnsi="Arial" w:cs="Arial"/>
          <w:sz w:val="24"/>
          <w:szCs w:val="24"/>
        </w:rPr>
        <w:t>Fitting in</w:t>
      </w:r>
    </w:p>
    <w:p w14:paraId="56E01D9D" w14:textId="77777777" w:rsidR="004C2E48" w:rsidRDefault="004C2E48">
      <w:pPr>
        <w:spacing w:after="0" w:line="240" w:lineRule="auto"/>
        <w:rPr>
          <w:rFonts w:ascii="Arial" w:eastAsia="Arial" w:hAnsi="Arial" w:cs="Arial"/>
          <w:sz w:val="24"/>
          <w:szCs w:val="24"/>
        </w:rPr>
      </w:pPr>
    </w:p>
    <w:p w14:paraId="6EDCE9B9" w14:textId="77777777" w:rsidR="004C2E48" w:rsidRDefault="00306BCA">
      <w:pPr>
        <w:spacing w:after="0" w:line="240" w:lineRule="auto"/>
        <w:rPr>
          <w:rFonts w:ascii="Arial" w:eastAsia="Arial" w:hAnsi="Arial" w:cs="Arial"/>
          <w:sz w:val="24"/>
          <w:szCs w:val="24"/>
        </w:rPr>
      </w:pPr>
      <w:r>
        <w:rPr>
          <w:rFonts w:ascii="Arial" w:eastAsia="Arial" w:hAnsi="Arial" w:cs="Arial"/>
          <w:b/>
          <w:sz w:val="24"/>
          <w:szCs w:val="24"/>
        </w:rPr>
        <w:t>Key Vocabulary</w:t>
      </w:r>
      <w:r>
        <w:rPr>
          <w:rFonts w:ascii="Arial" w:eastAsia="Arial" w:hAnsi="Arial" w:cs="Arial"/>
          <w:sz w:val="24"/>
          <w:szCs w:val="24"/>
        </w:rPr>
        <w:t xml:space="preserve">: </w:t>
      </w:r>
    </w:p>
    <w:p w14:paraId="2BFF484F" w14:textId="77777777" w:rsidR="004C2E48" w:rsidRDefault="00306BCA">
      <w:pPr>
        <w:spacing w:after="0" w:line="240" w:lineRule="auto"/>
        <w:rPr>
          <w:rFonts w:ascii="Arial" w:eastAsia="Arial" w:hAnsi="Arial" w:cs="Arial"/>
          <w:sz w:val="24"/>
          <w:szCs w:val="24"/>
        </w:rPr>
      </w:pPr>
      <w:r>
        <w:rPr>
          <w:rFonts w:ascii="Arial" w:eastAsia="Arial" w:hAnsi="Arial" w:cs="Arial"/>
          <w:sz w:val="24"/>
          <w:szCs w:val="24"/>
        </w:rPr>
        <w:t>All the emotions used in the poem</w:t>
      </w:r>
    </w:p>
    <w:p w14:paraId="7B85B9F7" w14:textId="77777777" w:rsidR="004C2E48" w:rsidRDefault="00306BCA">
      <w:pPr>
        <w:spacing w:after="0" w:line="240" w:lineRule="auto"/>
        <w:rPr>
          <w:rFonts w:ascii="Arial" w:eastAsia="Arial" w:hAnsi="Arial" w:cs="Arial"/>
          <w:sz w:val="24"/>
          <w:szCs w:val="24"/>
        </w:rPr>
      </w:pPr>
      <w:r w:rsidRPr="00C66838">
        <w:rPr>
          <w:rFonts w:ascii="Arial" w:eastAsia="Arial" w:hAnsi="Arial" w:cs="Arial"/>
          <w:sz w:val="24"/>
          <w:szCs w:val="24"/>
        </w:rPr>
        <w:t xml:space="preserve">Belonging </w:t>
      </w:r>
      <w:r>
        <w:rPr>
          <w:rFonts w:ascii="Arial" w:eastAsia="Arial" w:hAnsi="Arial" w:cs="Arial"/>
          <w:sz w:val="24"/>
          <w:szCs w:val="24"/>
        </w:rPr>
        <w:t>– I get to be me</w:t>
      </w:r>
    </w:p>
    <w:p w14:paraId="543C2C92" w14:textId="77777777" w:rsidR="004C2E48" w:rsidRDefault="00C66838">
      <w:pPr>
        <w:spacing w:after="0" w:line="240" w:lineRule="auto"/>
        <w:rPr>
          <w:rFonts w:ascii="Arial" w:eastAsia="Arial" w:hAnsi="Arial" w:cs="Arial"/>
          <w:sz w:val="24"/>
          <w:szCs w:val="24"/>
        </w:rPr>
      </w:pPr>
      <w:r w:rsidRPr="00C66838">
        <w:rPr>
          <w:rFonts w:ascii="Arial" w:eastAsia="Arial" w:hAnsi="Arial" w:cs="Arial"/>
          <w:sz w:val="24"/>
          <w:szCs w:val="24"/>
        </w:rPr>
        <w:t>Fitting i</w:t>
      </w:r>
      <w:r w:rsidR="00306BCA" w:rsidRPr="00C66838">
        <w:rPr>
          <w:rFonts w:ascii="Arial" w:eastAsia="Arial" w:hAnsi="Arial" w:cs="Arial"/>
          <w:sz w:val="24"/>
          <w:szCs w:val="24"/>
        </w:rPr>
        <w:t>n</w:t>
      </w:r>
      <w:r w:rsidR="00306BCA">
        <w:rPr>
          <w:rFonts w:ascii="Arial" w:eastAsia="Arial" w:hAnsi="Arial" w:cs="Arial"/>
          <w:sz w:val="24"/>
          <w:szCs w:val="24"/>
        </w:rPr>
        <w:t xml:space="preserve"> – I have to be like you</w:t>
      </w:r>
    </w:p>
    <w:p w14:paraId="2386AFFD" w14:textId="77777777" w:rsidR="004C2E48" w:rsidRPr="00C66838" w:rsidRDefault="00306BCA">
      <w:pPr>
        <w:spacing w:after="0" w:line="240" w:lineRule="auto"/>
        <w:rPr>
          <w:rFonts w:ascii="Arial" w:eastAsia="Arial" w:hAnsi="Arial" w:cs="Arial"/>
          <w:sz w:val="24"/>
          <w:szCs w:val="24"/>
        </w:rPr>
      </w:pPr>
      <w:r w:rsidRPr="00C66838">
        <w:rPr>
          <w:rFonts w:ascii="Arial" w:eastAsia="Arial" w:hAnsi="Arial" w:cs="Arial"/>
          <w:sz w:val="24"/>
          <w:szCs w:val="24"/>
        </w:rPr>
        <w:t>Vulnerability</w:t>
      </w:r>
    </w:p>
    <w:p w14:paraId="011A3350" w14:textId="77777777" w:rsidR="004C2E48" w:rsidRDefault="004C2E48">
      <w:pPr>
        <w:spacing w:after="0" w:line="240" w:lineRule="auto"/>
        <w:rPr>
          <w:rFonts w:ascii="Arial" w:eastAsia="Arial" w:hAnsi="Arial" w:cs="Arial"/>
          <w:sz w:val="24"/>
          <w:szCs w:val="24"/>
        </w:rPr>
      </w:pPr>
    </w:p>
    <w:p w14:paraId="652F3297" w14:textId="70F45809" w:rsidR="004C2E48" w:rsidRDefault="00306BCA">
      <w:pPr>
        <w:spacing w:after="0" w:line="240" w:lineRule="auto"/>
        <w:rPr>
          <w:rFonts w:ascii="Arial" w:eastAsia="Arial" w:hAnsi="Arial" w:cs="Arial"/>
          <w:b/>
          <w:sz w:val="24"/>
          <w:szCs w:val="24"/>
        </w:rPr>
      </w:pPr>
      <w:bookmarkStart w:id="1" w:name="_GoBack"/>
      <w:bookmarkEnd w:id="1"/>
      <w:r>
        <w:rPr>
          <w:rFonts w:ascii="Arial" w:eastAsia="Arial" w:hAnsi="Arial" w:cs="Arial"/>
          <w:b/>
          <w:sz w:val="24"/>
          <w:szCs w:val="24"/>
        </w:rPr>
        <w:t>Resources:</w:t>
      </w:r>
    </w:p>
    <w:p w14:paraId="5EB4C357" w14:textId="77777777" w:rsidR="004C2E48" w:rsidRDefault="00C66838">
      <w:pPr>
        <w:spacing w:after="0" w:line="240" w:lineRule="auto"/>
        <w:rPr>
          <w:rFonts w:ascii="Arial" w:eastAsia="Arial" w:hAnsi="Arial" w:cs="Arial"/>
          <w:sz w:val="24"/>
          <w:szCs w:val="24"/>
        </w:rPr>
      </w:pPr>
      <w:r>
        <w:rPr>
          <w:rFonts w:ascii="Arial" w:eastAsia="Arial" w:hAnsi="Arial" w:cs="Arial"/>
          <w:sz w:val="24"/>
          <w:szCs w:val="24"/>
        </w:rPr>
        <w:t>‘</w:t>
      </w:r>
      <w:r w:rsidR="00306BCA">
        <w:rPr>
          <w:rFonts w:ascii="Arial" w:eastAsia="Arial" w:hAnsi="Arial" w:cs="Arial"/>
          <w:sz w:val="24"/>
          <w:szCs w:val="24"/>
        </w:rPr>
        <w:t>I’m Glad I’m Me</w:t>
      </w:r>
      <w:r>
        <w:rPr>
          <w:rFonts w:ascii="Arial" w:eastAsia="Arial" w:hAnsi="Arial" w:cs="Arial"/>
          <w:sz w:val="24"/>
          <w:szCs w:val="24"/>
        </w:rPr>
        <w:t>’</w:t>
      </w:r>
      <w:r w:rsidR="00306BCA">
        <w:rPr>
          <w:rFonts w:ascii="Arial" w:eastAsia="Arial" w:hAnsi="Arial" w:cs="Arial"/>
          <w:sz w:val="24"/>
          <w:szCs w:val="24"/>
        </w:rPr>
        <w:t xml:space="preserve"> by Jack </w:t>
      </w:r>
      <w:proofErr w:type="spellStart"/>
      <w:r w:rsidR="00306BCA">
        <w:rPr>
          <w:rFonts w:ascii="Arial" w:eastAsia="Arial" w:hAnsi="Arial" w:cs="Arial"/>
          <w:sz w:val="24"/>
          <w:szCs w:val="24"/>
        </w:rPr>
        <w:t>Prelutsky</w:t>
      </w:r>
      <w:proofErr w:type="spellEnd"/>
      <w:r w:rsidR="00306BCA">
        <w:rPr>
          <w:rFonts w:ascii="Arial" w:eastAsia="Arial" w:hAnsi="Arial" w:cs="Arial"/>
          <w:sz w:val="24"/>
          <w:szCs w:val="24"/>
        </w:rPr>
        <w:t xml:space="preserve"> </w:t>
      </w:r>
      <w:hyperlink r:id="rId8">
        <w:r w:rsidR="00306BCA">
          <w:rPr>
            <w:rFonts w:ascii="Arial" w:eastAsia="Arial" w:hAnsi="Arial" w:cs="Arial"/>
            <w:color w:val="0000FF"/>
            <w:sz w:val="24"/>
            <w:szCs w:val="24"/>
            <w:u w:val="single"/>
          </w:rPr>
          <w:t>https://socds.com/wp-content/uploads/2016/01/Poemsfor2014.pdf</w:t>
        </w:r>
      </w:hyperlink>
    </w:p>
    <w:p w14:paraId="57B6C8E8" w14:textId="21B36CF2" w:rsidR="004C2E48" w:rsidRDefault="00C66838">
      <w:pPr>
        <w:spacing w:after="0" w:line="240" w:lineRule="auto"/>
        <w:rPr>
          <w:rFonts w:ascii="Arial" w:eastAsia="Arial" w:hAnsi="Arial" w:cs="Arial"/>
          <w:color w:val="0000FF"/>
          <w:sz w:val="24"/>
          <w:szCs w:val="24"/>
          <w:u w:val="single"/>
        </w:rPr>
      </w:pPr>
      <w:r>
        <w:rPr>
          <w:rFonts w:ascii="Arial" w:eastAsia="Arial" w:hAnsi="Arial" w:cs="Arial"/>
          <w:sz w:val="24"/>
          <w:szCs w:val="24"/>
        </w:rPr>
        <w:t>‘</w:t>
      </w:r>
      <w:r w:rsidR="00311689">
        <w:rPr>
          <w:rFonts w:ascii="Arial" w:eastAsia="Arial" w:hAnsi="Arial" w:cs="Arial"/>
          <w:sz w:val="24"/>
          <w:szCs w:val="24"/>
        </w:rPr>
        <w:t>Children learn what they l</w:t>
      </w:r>
      <w:r w:rsidR="00306BCA">
        <w:rPr>
          <w:rFonts w:ascii="Arial" w:eastAsia="Arial" w:hAnsi="Arial" w:cs="Arial"/>
          <w:sz w:val="24"/>
          <w:szCs w:val="24"/>
        </w:rPr>
        <w:t>ive</w:t>
      </w:r>
      <w:r>
        <w:rPr>
          <w:rFonts w:ascii="Arial" w:eastAsia="Arial" w:hAnsi="Arial" w:cs="Arial"/>
          <w:sz w:val="24"/>
          <w:szCs w:val="24"/>
        </w:rPr>
        <w:t>’</w:t>
      </w:r>
      <w:r w:rsidR="00306BCA">
        <w:rPr>
          <w:rFonts w:ascii="Arial" w:eastAsia="Arial" w:hAnsi="Arial" w:cs="Arial"/>
          <w:sz w:val="24"/>
          <w:szCs w:val="24"/>
        </w:rPr>
        <w:t xml:space="preserve"> by Dorothy Law Nolte. Print out and cut up the lines of the poem so that they can be matched i.e. </w:t>
      </w:r>
      <w:r>
        <w:rPr>
          <w:rFonts w:ascii="Arial" w:eastAsia="Arial" w:hAnsi="Arial" w:cs="Arial"/>
          <w:sz w:val="24"/>
          <w:szCs w:val="24"/>
        </w:rPr>
        <w:t>‘</w:t>
      </w:r>
      <w:r w:rsidR="00306BCA">
        <w:rPr>
          <w:rFonts w:ascii="Arial" w:eastAsia="Arial" w:hAnsi="Arial" w:cs="Arial"/>
          <w:sz w:val="24"/>
          <w:szCs w:val="24"/>
        </w:rPr>
        <w:t>If learners live with criticism</w:t>
      </w:r>
      <w:r>
        <w:rPr>
          <w:rFonts w:ascii="Arial" w:eastAsia="Arial" w:hAnsi="Arial" w:cs="Arial"/>
          <w:sz w:val="24"/>
          <w:szCs w:val="24"/>
        </w:rPr>
        <w:t>’</w:t>
      </w:r>
      <w:r w:rsidR="00306BCA">
        <w:rPr>
          <w:rFonts w:ascii="Arial" w:eastAsia="Arial" w:hAnsi="Arial" w:cs="Arial"/>
          <w:sz w:val="24"/>
          <w:szCs w:val="24"/>
        </w:rPr>
        <w:t xml:space="preserve"> with </w:t>
      </w:r>
      <w:r>
        <w:rPr>
          <w:rFonts w:ascii="Arial" w:eastAsia="Arial" w:hAnsi="Arial" w:cs="Arial"/>
          <w:sz w:val="24"/>
          <w:szCs w:val="24"/>
        </w:rPr>
        <w:t>‘</w:t>
      </w:r>
      <w:r w:rsidR="00306BCA">
        <w:rPr>
          <w:rFonts w:ascii="Arial" w:eastAsia="Arial" w:hAnsi="Arial" w:cs="Arial"/>
          <w:sz w:val="24"/>
          <w:szCs w:val="24"/>
        </w:rPr>
        <w:t>They learn to condemn</w:t>
      </w:r>
      <w:r>
        <w:rPr>
          <w:rFonts w:ascii="Arial" w:eastAsia="Arial" w:hAnsi="Arial" w:cs="Arial"/>
          <w:sz w:val="24"/>
          <w:szCs w:val="24"/>
        </w:rPr>
        <w:t>’</w:t>
      </w:r>
      <w:r w:rsidR="00306BCA">
        <w:rPr>
          <w:rFonts w:ascii="Arial" w:eastAsia="Arial" w:hAnsi="Arial" w:cs="Arial"/>
          <w:sz w:val="24"/>
          <w:szCs w:val="24"/>
        </w:rPr>
        <w:t xml:space="preserve"> </w:t>
      </w:r>
      <w:hyperlink r:id="rId9">
        <w:r w:rsidR="00306BCA">
          <w:rPr>
            <w:rFonts w:ascii="Arial" w:eastAsia="Arial" w:hAnsi="Arial" w:cs="Arial"/>
            <w:color w:val="0000FF"/>
            <w:sz w:val="24"/>
            <w:szCs w:val="24"/>
            <w:u w:val="single"/>
          </w:rPr>
          <w:t>http://www.empowermentresources.com/info2/learnerslearn.html</w:t>
        </w:r>
      </w:hyperlink>
    </w:p>
    <w:p w14:paraId="1A464021" w14:textId="553452CE" w:rsidR="004C2E48" w:rsidRDefault="00306BCA">
      <w:pPr>
        <w:spacing w:after="0" w:line="240" w:lineRule="auto"/>
        <w:rPr>
          <w:rFonts w:ascii="Arial" w:eastAsia="Arial" w:hAnsi="Arial" w:cs="Arial"/>
          <w:sz w:val="24"/>
          <w:szCs w:val="24"/>
        </w:rPr>
      </w:pPr>
      <w:r>
        <w:rPr>
          <w:rFonts w:ascii="Arial" w:eastAsia="Arial" w:hAnsi="Arial" w:cs="Arial"/>
          <w:sz w:val="24"/>
          <w:szCs w:val="24"/>
        </w:rPr>
        <w:t>Re</w:t>
      </w:r>
      <w:r w:rsidR="00311689">
        <w:rPr>
          <w:rFonts w:ascii="Arial" w:eastAsia="Arial" w:hAnsi="Arial" w:cs="Arial"/>
          <w:sz w:val="24"/>
          <w:szCs w:val="24"/>
        </w:rPr>
        <w:t>source Sheet 96: Belonging and fitting in activity sheet</w:t>
      </w:r>
    </w:p>
    <w:p w14:paraId="1416EF48" w14:textId="2F6970D1" w:rsidR="004C2E48" w:rsidRDefault="00306BCA">
      <w:pPr>
        <w:spacing w:after="0" w:line="240" w:lineRule="auto"/>
        <w:rPr>
          <w:rFonts w:ascii="Arial" w:eastAsia="Arial" w:hAnsi="Arial" w:cs="Arial"/>
          <w:sz w:val="24"/>
          <w:szCs w:val="24"/>
        </w:rPr>
      </w:pPr>
      <w:r>
        <w:rPr>
          <w:rFonts w:ascii="Arial" w:eastAsia="Arial" w:hAnsi="Arial" w:cs="Arial"/>
          <w:sz w:val="24"/>
          <w:szCs w:val="24"/>
        </w:rPr>
        <w:t xml:space="preserve">Resource Sheet 97: </w:t>
      </w:r>
      <w:r w:rsidR="00C66838">
        <w:rPr>
          <w:rFonts w:ascii="Arial" w:eastAsia="Arial" w:hAnsi="Arial" w:cs="Arial"/>
          <w:sz w:val="24"/>
          <w:szCs w:val="24"/>
        </w:rPr>
        <w:t>‘</w:t>
      </w:r>
      <w:r w:rsidR="00311689">
        <w:rPr>
          <w:rFonts w:ascii="Arial" w:eastAsia="Arial" w:hAnsi="Arial" w:cs="Arial"/>
          <w:sz w:val="24"/>
          <w:szCs w:val="24"/>
        </w:rPr>
        <w:t>Children learn what they l</w:t>
      </w:r>
      <w:r>
        <w:rPr>
          <w:rFonts w:ascii="Arial" w:eastAsia="Arial" w:hAnsi="Arial" w:cs="Arial"/>
          <w:sz w:val="24"/>
          <w:szCs w:val="24"/>
        </w:rPr>
        <w:t>ive</w:t>
      </w:r>
      <w:r w:rsidR="00C66838">
        <w:rPr>
          <w:rFonts w:ascii="Arial" w:eastAsia="Arial" w:hAnsi="Arial" w:cs="Arial"/>
          <w:sz w:val="24"/>
          <w:szCs w:val="24"/>
        </w:rPr>
        <w:t>’</w:t>
      </w:r>
      <w:r>
        <w:rPr>
          <w:rFonts w:ascii="Arial" w:eastAsia="Arial" w:hAnsi="Arial" w:cs="Arial"/>
          <w:sz w:val="24"/>
          <w:szCs w:val="24"/>
        </w:rPr>
        <w:t xml:space="preserve"> poem </w:t>
      </w:r>
      <w:r w:rsidR="00311689">
        <w:rPr>
          <w:rFonts w:ascii="Arial" w:eastAsia="Arial" w:hAnsi="Arial" w:cs="Arial"/>
          <w:sz w:val="24"/>
          <w:szCs w:val="24"/>
        </w:rPr>
        <w:t>definitions</w:t>
      </w:r>
    </w:p>
    <w:p w14:paraId="4EE666F6" w14:textId="7B19DC23" w:rsidR="004C2E48" w:rsidRDefault="00306BCA">
      <w:pPr>
        <w:spacing w:after="0" w:line="240" w:lineRule="auto"/>
        <w:rPr>
          <w:rFonts w:ascii="Arial" w:eastAsia="Arial" w:hAnsi="Arial" w:cs="Arial"/>
          <w:sz w:val="24"/>
          <w:szCs w:val="24"/>
        </w:rPr>
      </w:pPr>
      <w:r>
        <w:rPr>
          <w:rFonts w:ascii="Arial" w:eastAsia="Arial" w:hAnsi="Arial" w:cs="Arial"/>
          <w:sz w:val="24"/>
          <w:szCs w:val="24"/>
        </w:rPr>
        <w:t>PowerPoint (optional)</w:t>
      </w:r>
    </w:p>
    <w:p w14:paraId="7808C1FB" w14:textId="77777777" w:rsidR="004C2E48" w:rsidRDefault="004C2E48">
      <w:pPr>
        <w:spacing w:after="0" w:line="240" w:lineRule="auto"/>
        <w:rPr>
          <w:rFonts w:ascii="Arial" w:eastAsia="Arial" w:hAnsi="Arial" w:cs="Arial"/>
          <w:sz w:val="24"/>
          <w:szCs w:val="24"/>
        </w:rPr>
      </w:pPr>
    </w:p>
    <w:p w14:paraId="0306B97E" w14:textId="77777777" w:rsidR="004C2E48" w:rsidRDefault="00306BCA">
      <w:pPr>
        <w:numPr>
          <w:ilvl w:val="0"/>
          <w:numId w:val="6"/>
        </w:numPr>
        <w:pBdr>
          <w:top w:val="nil"/>
          <w:left w:val="nil"/>
          <w:bottom w:val="nil"/>
          <w:right w:val="nil"/>
          <w:between w:val="nil"/>
        </w:pBdr>
        <w:spacing w:after="0" w:line="240" w:lineRule="auto"/>
        <w:ind w:left="426"/>
        <w:rPr>
          <w:rFonts w:ascii="Arial" w:eastAsia="Arial" w:hAnsi="Arial" w:cs="Arial"/>
          <w:b/>
          <w:color w:val="000000"/>
          <w:sz w:val="24"/>
          <w:szCs w:val="24"/>
        </w:rPr>
      </w:pPr>
      <w:r>
        <w:rPr>
          <w:rFonts w:ascii="Arial" w:eastAsia="Arial" w:hAnsi="Arial" w:cs="Arial"/>
          <w:b/>
          <w:color w:val="000000"/>
          <w:sz w:val="24"/>
          <w:szCs w:val="24"/>
        </w:rPr>
        <w:t>Starter activity</w:t>
      </w:r>
    </w:p>
    <w:p w14:paraId="3406BB44" w14:textId="77777777" w:rsidR="004C2E48" w:rsidRDefault="004C2E48">
      <w:pPr>
        <w:pBdr>
          <w:top w:val="nil"/>
          <w:left w:val="nil"/>
          <w:bottom w:val="nil"/>
          <w:right w:val="nil"/>
          <w:between w:val="nil"/>
        </w:pBdr>
        <w:spacing w:after="0" w:line="240" w:lineRule="auto"/>
        <w:ind w:left="720"/>
        <w:rPr>
          <w:rFonts w:ascii="Arial" w:eastAsia="Arial" w:hAnsi="Arial" w:cs="Arial"/>
          <w:color w:val="000000"/>
          <w:sz w:val="24"/>
          <w:szCs w:val="24"/>
        </w:rPr>
      </w:pPr>
    </w:p>
    <w:tbl>
      <w:tblPr>
        <w:tblStyle w:val="a"/>
        <w:tblW w:w="9469"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2"/>
        <w:gridCol w:w="1417"/>
      </w:tblGrid>
      <w:tr w:rsidR="004C2E48" w14:paraId="4AE4FE98" w14:textId="77777777">
        <w:tc>
          <w:tcPr>
            <w:tcW w:w="8052" w:type="dxa"/>
          </w:tcPr>
          <w:p w14:paraId="014AE4CB" w14:textId="77777777" w:rsidR="004C2E48" w:rsidRDefault="00306BCA">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Activity</w:t>
            </w:r>
          </w:p>
        </w:tc>
        <w:tc>
          <w:tcPr>
            <w:tcW w:w="1417" w:type="dxa"/>
          </w:tcPr>
          <w:p w14:paraId="3137F5FF" w14:textId="77777777" w:rsidR="004C2E48" w:rsidRDefault="00306BCA">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 xml:space="preserve">Time </w:t>
            </w:r>
          </w:p>
        </w:tc>
      </w:tr>
      <w:tr w:rsidR="004C2E48" w14:paraId="312D4CB8" w14:textId="77777777">
        <w:tc>
          <w:tcPr>
            <w:tcW w:w="8052" w:type="dxa"/>
          </w:tcPr>
          <w:p w14:paraId="4E07F315" w14:textId="77777777" w:rsidR="004C2E48" w:rsidRDefault="00306BCA">
            <w:pPr>
              <w:numPr>
                <w:ilvl w:val="0"/>
                <w:numId w:val="1"/>
              </w:numPr>
              <w:pBdr>
                <w:top w:val="nil"/>
                <w:left w:val="nil"/>
                <w:bottom w:val="nil"/>
                <w:right w:val="nil"/>
                <w:between w:val="nil"/>
              </w:pBdr>
              <w:ind w:left="314"/>
              <w:rPr>
                <w:rFonts w:ascii="Arial" w:eastAsia="Arial" w:hAnsi="Arial" w:cs="Arial"/>
                <w:color w:val="000000"/>
                <w:sz w:val="24"/>
                <w:szCs w:val="24"/>
              </w:rPr>
            </w:pPr>
            <w:r>
              <w:rPr>
                <w:rFonts w:ascii="Arial" w:eastAsia="Arial" w:hAnsi="Arial" w:cs="Arial"/>
                <w:color w:val="000000"/>
                <w:sz w:val="24"/>
                <w:szCs w:val="24"/>
              </w:rPr>
              <w:t xml:space="preserve">Either read, have a learner, read or display </w:t>
            </w:r>
            <w:r w:rsidR="00C66838">
              <w:rPr>
                <w:rFonts w:ascii="Arial" w:eastAsia="Arial" w:hAnsi="Arial" w:cs="Arial"/>
                <w:color w:val="000000"/>
                <w:sz w:val="24"/>
                <w:szCs w:val="24"/>
              </w:rPr>
              <w:t>‘</w:t>
            </w:r>
            <w:r>
              <w:rPr>
                <w:rFonts w:ascii="Arial" w:eastAsia="Arial" w:hAnsi="Arial" w:cs="Arial"/>
                <w:color w:val="000000"/>
                <w:sz w:val="24"/>
                <w:szCs w:val="24"/>
              </w:rPr>
              <w:t>I’m Glad I’m Me</w:t>
            </w:r>
            <w:r w:rsidR="00C66838">
              <w:rPr>
                <w:rFonts w:ascii="Arial" w:eastAsia="Arial" w:hAnsi="Arial" w:cs="Arial"/>
                <w:color w:val="000000"/>
                <w:sz w:val="24"/>
                <w:szCs w:val="24"/>
              </w:rPr>
              <w:t>’</w:t>
            </w:r>
            <w:r>
              <w:rPr>
                <w:rFonts w:ascii="Arial" w:eastAsia="Arial" w:hAnsi="Arial" w:cs="Arial"/>
                <w:color w:val="000000"/>
                <w:sz w:val="24"/>
                <w:szCs w:val="24"/>
              </w:rPr>
              <w:t>:</w:t>
            </w:r>
          </w:p>
          <w:p w14:paraId="22055754" w14:textId="77777777" w:rsidR="004C2E48" w:rsidRDefault="00306BCA">
            <w:pPr>
              <w:ind w:left="-46"/>
              <w:rPr>
                <w:rFonts w:ascii="Arial" w:eastAsia="Arial" w:hAnsi="Arial" w:cs="Arial"/>
                <w:sz w:val="24"/>
                <w:szCs w:val="24"/>
              </w:rPr>
            </w:pPr>
            <w:r>
              <w:rPr>
                <w:rFonts w:ascii="Arial" w:eastAsia="Arial" w:hAnsi="Arial" w:cs="Arial"/>
                <w:sz w:val="24"/>
                <w:szCs w:val="24"/>
              </w:rPr>
              <w:t xml:space="preserve"> </w:t>
            </w:r>
            <w:hyperlink r:id="rId10">
              <w:r>
                <w:rPr>
                  <w:rFonts w:ascii="Arial" w:eastAsia="Arial" w:hAnsi="Arial" w:cs="Arial"/>
                  <w:color w:val="0000FF"/>
                  <w:sz w:val="24"/>
                  <w:szCs w:val="24"/>
                  <w:u w:val="single"/>
                </w:rPr>
                <w:t>https://socds.com/wp-content/uploads/2016/01/Poemsfor2014.pdf</w:t>
              </w:r>
            </w:hyperlink>
          </w:p>
          <w:p w14:paraId="41F3FE2B" w14:textId="77777777" w:rsidR="004C2E48" w:rsidRDefault="004C2E48">
            <w:pPr>
              <w:rPr>
                <w:rFonts w:ascii="Arial" w:eastAsia="Arial" w:hAnsi="Arial" w:cs="Arial"/>
                <w:sz w:val="24"/>
                <w:szCs w:val="24"/>
              </w:rPr>
            </w:pPr>
          </w:p>
          <w:p w14:paraId="486A8A7E" w14:textId="77777777" w:rsidR="004C2E48" w:rsidRDefault="00306BCA">
            <w:pPr>
              <w:rPr>
                <w:rFonts w:ascii="Arial" w:eastAsia="Arial" w:hAnsi="Arial" w:cs="Arial"/>
                <w:sz w:val="24"/>
                <w:szCs w:val="24"/>
              </w:rPr>
            </w:pPr>
            <w:r>
              <w:rPr>
                <w:rFonts w:ascii="Arial" w:eastAsia="Arial" w:hAnsi="Arial" w:cs="Arial"/>
                <w:sz w:val="24"/>
                <w:szCs w:val="24"/>
              </w:rPr>
              <w:t xml:space="preserve">Ask learners in pairs/table groups to think of and share: </w:t>
            </w:r>
          </w:p>
          <w:p w14:paraId="3A4FD991" w14:textId="77777777" w:rsidR="004C2E48" w:rsidRDefault="00306BCA">
            <w:pPr>
              <w:numPr>
                <w:ilvl w:val="0"/>
                <w:numId w:val="3"/>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Three things they like about themselves.</w:t>
            </w:r>
          </w:p>
          <w:p w14:paraId="245A68B1" w14:textId="77777777" w:rsidR="004C2E48" w:rsidRDefault="00306BCA">
            <w:pPr>
              <w:numPr>
                <w:ilvl w:val="0"/>
                <w:numId w:val="3"/>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 xml:space="preserve">One thing they like about the other/s they are working with. </w:t>
            </w:r>
          </w:p>
        </w:tc>
        <w:tc>
          <w:tcPr>
            <w:tcW w:w="1417" w:type="dxa"/>
          </w:tcPr>
          <w:p w14:paraId="3B6F200C" w14:textId="77777777" w:rsidR="004C2E48" w:rsidRDefault="00306BCA">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5 mins.</w:t>
            </w:r>
          </w:p>
        </w:tc>
      </w:tr>
      <w:tr w:rsidR="004C2E48" w14:paraId="09DFB43E" w14:textId="77777777">
        <w:tc>
          <w:tcPr>
            <w:tcW w:w="8052" w:type="dxa"/>
          </w:tcPr>
          <w:p w14:paraId="31E4F8F3" w14:textId="2BFAE0C4" w:rsidR="004C2E48" w:rsidRDefault="00311689">
            <w:pPr>
              <w:numPr>
                <w:ilvl w:val="0"/>
                <w:numId w:val="1"/>
              </w:numPr>
              <w:pBdr>
                <w:top w:val="nil"/>
                <w:left w:val="nil"/>
                <w:bottom w:val="nil"/>
                <w:right w:val="nil"/>
                <w:between w:val="nil"/>
              </w:pBdr>
              <w:spacing w:after="160" w:line="259" w:lineRule="auto"/>
              <w:ind w:left="314"/>
              <w:rPr>
                <w:rFonts w:ascii="Arial" w:eastAsia="Arial" w:hAnsi="Arial" w:cs="Arial"/>
                <w:color w:val="000000"/>
                <w:sz w:val="24"/>
                <w:szCs w:val="24"/>
              </w:rPr>
            </w:pPr>
            <w:r>
              <w:rPr>
                <w:rFonts w:ascii="Arial" w:eastAsia="Arial" w:hAnsi="Arial" w:cs="Arial"/>
                <w:color w:val="000000"/>
                <w:sz w:val="24"/>
                <w:szCs w:val="24"/>
              </w:rPr>
              <w:t>Introduce the ideas of fitting in and b</w:t>
            </w:r>
            <w:r w:rsidR="00306BCA">
              <w:rPr>
                <w:rFonts w:ascii="Arial" w:eastAsia="Arial" w:hAnsi="Arial" w:cs="Arial"/>
                <w:color w:val="000000"/>
                <w:sz w:val="24"/>
                <w:szCs w:val="24"/>
              </w:rPr>
              <w:t xml:space="preserve">elonging and have a class discussion about what they think is the difference.  Aim is to bring them </w:t>
            </w:r>
            <w:r>
              <w:rPr>
                <w:rFonts w:ascii="Arial" w:eastAsia="Arial" w:hAnsi="Arial" w:cs="Arial"/>
                <w:color w:val="000000"/>
                <w:sz w:val="24"/>
                <w:szCs w:val="24"/>
              </w:rPr>
              <w:t>to the understanding that with b</w:t>
            </w:r>
            <w:r w:rsidR="00306BCA">
              <w:rPr>
                <w:rFonts w:ascii="Arial" w:eastAsia="Arial" w:hAnsi="Arial" w:cs="Arial"/>
                <w:color w:val="000000"/>
                <w:sz w:val="24"/>
                <w:szCs w:val="24"/>
              </w:rPr>
              <w:t xml:space="preserve">elonging </w:t>
            </w:r>
            <w:r>
              <w:rPr>
                <w:rFonts w:ascii="Arial" w:eastAsia="Arial" w:hAnsi="Arial" w:cs="Arial"/>
                <w:color w:val="000000"/>
                <w:sz w:val="24"/>
                <w:szCs w:val="24"/>
              </w:rPr>
              <w:t>–</w:t>
            </w:r>
            <w:r w:rsidR="00306BCA">
              <w:rPr>
                <w:rFonts w:ascii="Arial" w:eastAsia="Arial" w:hAnsi="Arial" w:cs="Arial"/>
                <w:color w:val="000000"/>
                <w:sz w:val="24"/>
                <w:szCs w:val="24"/>
              </w:rPr>
              <w:t xml:space="preserve"> </w:t>
            </w:r>
            <w:r>
              <w:rPr>
                <w:rFonts w:ascii="Arial" w:eastAsia="Arial" w:hAnsi="Arial" w:cs="Arial"/>
                <w:color w:val="000000"/>
                <w:sz w:val="24"/>
                <w:szCs w:val="24"/>
              </w:rPr>
              <w:t>‘I get to be me’ whereas with fitting i</w:t>
            </w:r>
            <w:r w:rsidR="00306BCA">
              <w:rPr>
                <w:rFonts w:ascii="Arial" w:eastAsia="Arial" w:hAnsi="Arial" w:cs="Arial"/>
                <w:color w:val="000000"/>
                <w:sz w:val="24"/>
                <w:szCs w:val="24"/>
              </w:rPr>
              <w:t xml:space="preserve">n </w:t>
            </w:r>
            <w:r>
              <w:rPr>
                <w:rFonts w:ascii="Arial" w:eastAsia="Arial" w:hAnsi="Arial" w:cs="Arial"/>
                <w:color w:val="000000"/>
                <w:sz w:val="24"/>
                <w:szCs w:val="24"/>
              </w:rPr>
              <w:t>–</w:t>
            </w:r>
            <w:r w:rsidR="00306BCA">
              <w:rPr>
                <w:rFonts w:ascii="Arial" w:eastAsia="Arial" w:hAnsi="Arial" w:cs="Arial"/>
                <w:color w:val="000000"/>
                <w:sz w:val="24"/>
                <w:szCs w:val="24"/>
              </w:rPr>
              <w:t xml:space="preserve"> </w:t>
            </w:r>
            <w:r>
              <w:rPr>
                <w:rFonts w:ascii="Arial" w:eastAsia="Arial" w:hAnsi="Arial" w:cs="Arial"/>
                <w:color w:val="000000"/>
                <w:sz w:val="24"/>
                <w:szCs w:val="24"/>
              </w:rPr>
              <w:t>‘</w:t>
            </w:r>
            <w:r w:rsidR="00306BCA">
              <w:rPr>
                <w:rFonts w:ascii="Arial" w:eastAsia="Arial" w:hAnsi="Arial" w:cs="Arial"/>
                <w:color w:val="000000"/>
                <w:sz w:val="24"/>
                <w:szCs w:val="24"/>
              </w:rPr>
              <w:t>I have to be like you</w:t>
            </w:r>
            <w:r>
              <w:rPr>
                <w:rFonts w:ascii="Arial" w:eastAsia="Arial" w:hAnsi="Arial" w:cs="Arial"/>
                <w:color w:val="000000"/>
                <w:sz w:val="24"/>
                <w:szCs w:val="24"/>
              </w:rPr>
              <w:t>’</w:t>
            </w:r>
            <w:r w:rsidR="00306BCA">
              <w:rPr>
                <w:rFonts w:ascii="Arial" w:eastAsia="Arial" w:hAnsi="Arial" w:cs="Arial"/>
                <w:color w:val="000000"/>
                <w:sz w:val="24"/>
                <w:szCs w:val="24"/>
              </w:rPr>
              <w:t>.</w:t>
            </w:r>
          </w:p>
        </w:tc>
        <w:tc>
          <w:tcPr>
            <w:tcW w:w="1417" w:type="dxa"/>
          </w:tcPr>
          <w:p w14:paraId="382F4E68" w14:textId="77777777" w:rsidR="004C2E48" w:rsidRDefault="00306BCA">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5 mins.</w:t>
            </w:r>
          </w:p>
        </w:tc>
      </w:tr>
      <w:tr w:rsidR="004C2E48" w14:paraId="32D4A0AA" w14:textId="77777777">
        <w:tc>
          <w:tcPr>
            <w:tcW w:w="8052" w:type="dxa"/>
          </w:tcPr>
          <w:p w14:paraId="6612546F" w14:textId="611435E5" w:rsidR="004C2E48" w:rsidRDefault="00306BCA">
            <w:pPr>
              <w:numPr>
                <w:ilvl w:val="0"/>
                <w:numId w:val="1"/>
              </w:numPr>
              <w:pBdr>
                <w:top w:val="nil"/>
                <w:left w:val="nil"/>
                <w:bottom w:val="nil"/>
                <w:right w:val="nil"/>
                <w:between w:val="nil"/>
              </w:pBdr>
              <w:spacing w:after="160" w:line="259" w:lineRule="auto"/>
              <w:ind w:left="314"/>
              <w:rPr>
                <w:rFonts w:ascii="Arial" w:eastAsia="Arial" w:hAnsi="Arial" w:cs="Arial"/>
                <w:color w:val="000000"/>
                <w:sz w:val="24"/>
                <w:szCs w:val="24"/>
              </w:rPr>
            </w:pPr>
            <w:r>
              <w:rPr>
                <w:rFonts w:ascii="Arial" w:eastAsia="Arial" w:hAnsi="Arial" w:cs="Arial"/>
                <w:color w:val="000000"/>
                <w:sz w:val="24"/>
                <w:szCs w:val="24"/>
              </w:rPr>
              <w:t>Using RS9</w:t>
            </w:r>
            <w:r>
              <w:rPr>
                <w:rFonts w:ascii="Arial" w:eastAsia="Arial" w:hAnsi="Arial" w:cs="Arial"/>
                <w:sz w:val="24"/>
                <w:szCs w:val="24"/>
              </w:rPr>
              <w:t>6</w:t>
            </w:r>
            <w:r>
              <w:rPr>
                <w:rFonts w:ascii="Arial" w:eastAsia="Arial" w:hAnsi="Arial" w:cs="Arial"/>
                <w:color w:val="000000"/>
                <w:sz w:val="24"/>
                <w:szCs w:val="24"/>
              </w:rPr>
              <w:t>, ask learner</w:t>
            </w:r>
            <w:r w:rsidR="004C616E">
              <w:rPr>
                <w:rFonts w:ascii="Arial" w:eastAsia="Arial" w:hAnsi="Arial" w:cs="Arial"/>
                <w:color w:val="000000"/>
                <w:sz w:val="24"/>
                <w:szCs w:val="24"/>
              </w:rPr>
              <w:t>s to discuss how someone might feel, think and b</w:t>
            </w:r>
            <w:r>
              <w:rPr>
                <w:rFonts w:ascii="Arial" w:eastAsia="Arial" w:hAnsi="Arial" w:cs="Arial"/>
                <w:color w:val="000000"/>
                <w:sz w:val="24"/>
                <w:szCs w:val="24"/>
              </w:rPr>
              <w:t>ehave when they feel they belong and when they feel they are trying to fit in.</w:t>
            </w:r>
          </w:p>
        </w:tc>
        <w:tc>
          <w:tcPr>
            <w:tcW w:w="1417" w:type="dxa"/>
          </w:tcPr>
          <w:p w14:paraId="683E2314" w14:textId="77777777" w:rsidR="004C2E48" w:rsidRDefault="00306BCA">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10 mins.</w:t>
            </w:r>
          </w:p>
        </w:tc>
      </w:tr>
    </w:tbl>
    <w:p w14:paraId="222470E7" w14:textId="77777777" w:rsidR="004C2E48" w:rsidRDefault="004C2E48">
      <w:pPr>
        <w:spacing w:after="0" w:line="240" w:lineRule="auto"/>
        <w:rPr>
          <w:rFonts w:ascii="Arial" w:eastAsia="Arial" w:hAnsi="Arial" w:cs="Arial"/>
          <w:sz w:val="24"/>
          <w:szCs w:val="24"/>
        </w:rPr>
      </w:pPr>
    </w:p>
    <w:p w14:paraId="5F647DB6" w14:textId="77777777" w:rsidR="004C616E" w:rsidRDefault="004C616E">
      <w:pPr>
        <w:spacing w:after="0" w:line="240" w:lineRule="auto"/>
        <w:rPr>
          <w:rFonts w:ascii="Arial" w:eastAsia="Arial" w:hAnsi="Arial" w:cs="Arial"/>
          <w:sz w:val="24"/>
          <w:szCs w:val="24"/>
        </w:rPr>
      </w:pPr>
    </w:p>
    <w:p w14:paraId="2D37A20F" w14:textId="77777777" w:rsidR="004C616E" w:rsidRDefault="004C616E">
      <w:pPr>
        <w:spacing w:after="0" w:line="240" w:lineRule="auto"/>
        <w:rPr>
          <w:rFonts w:ascii="Arial" w:eastAsia="Arial" w:hAnsi="Arial" w:cs="Arial"/>
          <w:sz w:val="24"/>
          <w:szCs w:val="24"/>
        </w:rPr>
      </w:pPr>
    </w:p>
    <w:p w14:paraId="4A50E55A" w14:textId="77777777" w:rsidR="004C616E" w:rsidRDefault="004C616E">
      <w:pPr>
        <w:spacing w:after="0" w:line="240" w:lineRule="auto"/>
        <w:rPr>
          <w:rFonts w:ascii="Arial" w:eastAsia="Arial" w:hAnsi="Arial" w:cs="Arial"/>
          <w:sz w:val="24"/>
          <w:szCs w:val="24"/>
        </w:rPr>
      </w:pPr>
    </w:p>
    <w:p w14:paraId="1C7B879D" w14:textId="77777777" w:rsidR="004C616E" w:rsidRDefault="004C616E">
      <w:pPr>
        <w:spacing w:after="0" w:line="240" w:lineRule="auto"/>
        <w:rPr>
          <w:rFonts w:ascii="Arial" w:eastAsia="Arial" w:hAnsi="Arial" w:cs="Arial"/>
          <w:sz w:val="24"/>
          <w:szCs w:val="24"/>
        </w:rPr>
      </w:pPr>
    </w:p>
    <w:p w14:paraId="4A0E4450" w14:textId="77777777" w:rsidR="004C616E" w:rsidRDefault="004C616E">
      <w:pPr>
        <w:spacing w:after="0" w:line="240" w:lineRule="auto"/>
        <w:rPr>
          <w:rFonts w:ascii="Arial" w:eastAsia="Arial" w:hAnsi="Arial" w:cs="Arial"/>
          <w:sz w:val="24"/>
          <w:szCs w:val="24"/>
        </w:rPr>
      </w:pPr>
    </w:p>
    <w:p w14:paraId="205F8655" w14:textId="77777777" w:rsidR="004C616E" w:rsidRDefault="004C616E">
      <w:pPr>
        <w:spacing w:after="0" w:line="240" w:lineRule="auto"/>
        <w:rPr>
          <w:rFonts w:ascii="Arial" w:eastAsia="Arial" w:hAnsi="Arial" w:cs="Arial"/>
          <w:sz w:val="24"/>
          <w:szCs w:val="24"/>
        </w:rPr>
      </w:pPr>
    </w:p>
    <w:p w14:paraId="0BB1397B" w14:textId="77777777" w:rsidR="004C616E" w:rsidRDefault="004C616E">
      <w:pPr>
        <w:spacing w:after="0" w:line="240" w:lineRule="auto"/>
        <w:rPr>
          <w:rFonts w:ascii="Arial" w:eastAsia="Arial" w:hAnsi="Arial" w:cs="Arial"/>
          <w:sz w:val="24"/>
          <w:szCs w:val="24"/>
        </w:rPr>
      </w:pPr>
    </w:p>
    <w:p w14:paraId="6B0C0AE8" w14:textId="77777777" w:rsidR="004C2E48" w:rsidRDefault="00306BCA">
      <w:pPr>
        <w:numPr>
          <w:ilvl w:val="0"/>
          <w:numId w:val="6"/>
        </w:numPr>
        <w:pBdr>
          <w:top w:val="nil"/>
          <w:left w:val="nil"/>
          <w:bottom w:val="nil"/>
          <w:right w:val="nil"/>
          <w:between w:val="nil"/>
        </w:pBdr>
        <w:spacing w:after="0" w:line="240" w:lineRule="auto"/>
        <w:ind w:left="567" w:hanging="425"/>
        <w:jc w:val="both"/>
        <w:rPr>
          <w:rFonts w:ascii="Arial" w:eastAsia="Arial" w:hAnsi="Arial" w:cs="Arial"/>
          <w:b/>
          <w:color w:val="000000"/>
          <w:sz w:val="24"/>
          <w:szCs w:val="24"/>
        </w:rPr>
      </w:pPr>
      <w:r>
        <w:rPr>
          <w:rFonts w:ascii="Arial" w:eastAsia="Arial" w:hAnsi="Arial" w:cs="Arial"/>
          <w:b/>
          <w:color w:val="000000"/>
          <w:sz w:val="24"/>
          <w:szCs w:val="24"/>
        </w:rPr>
        <w:lastRenderedPageBreak/>
        <w:t>Main activity</w:t>
      </w:r>
    </w:p>
    <w:p w14:paraId="480B60F0" w14:textId="77777777" w:rsidR="004C2E48" w:rsidRDefault="004C2E48">
      <w:pPr>
        <w:pBdr>
          <w:top w:val="nil"/>
          <w:left w:val="nil"/>
          <w:bottom w:val="nil"/>
          <w:right w:val="nil"/>
          <w:between w:val="nil"/>
        </w:pBdr>
        <w:spacing w:after="0" w:line="240" w:lineRule="auto"/>
        <w:ind w:left="720"/>
        <w:rPr>
          <w:rFonts w:ascii="Arial" w:eastAsia="Arial" w:hAnsi="Arial" w:cs="Arial"/>
          <w:color w:val="000000"/>
          <w:sz w:val="24"/>
          <w:szCs w:val="24"/>
        </w:rPr>
      </w:pPr>
    </w:p>
    <w:tbl>
      <w:tblPr>
        <w:tblStyle w:val="a0"/>
        <w:tblW w:w="9469"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2"/>
        <w:gridCol w:w="1417"/>
      </w:tblGrid>
      <w:tr w:rsidR="004C2E48" w14:paraId="68E256E8" w14:textId="77777777">
        <w:tc>
          <w:tcPr>
            <w:tcW w:w="8052" w:type="dxa"/>
          </w:tcPr>
          <w:p w14:paraId="7792BE5C" w14:textId="77777777" w:rsidR="004C2E48" w:rsidRDefault="00306BCA">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Activity</w:t>
            </w:r>
          </w:p>
        </w:tc>
        <w:tc>
          <w:tcPr>
            <w:tcW w:w="1417" w:type="dxa"/>
          </w:tcPr>
          <w:p w14:paraId="539DD432" w14:textId="77777777" w:rsidR="004C2E48" w:rsidRDefault="00306BCA">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 xml:space="preserve">Time </w:t>
            </w:r>
          </w:p>
        </w:tc>
      </w:tr>
      <w:tr w:rsidR="004C2E48" w14:paraId="1F1D7674" w14:textId="77777777">
        <w:tc>
          <w:tcPr>
            <w:tcW w:w="8052" w:type="dxa"/>
          </w:tcPr>
          <w:p w14:paraId="4E2CECD4" w14:textId="23C54DBF" w:rsidR="004C2E48" w:rsidRDefault="00306BCA">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 xml:space="preserve">Using RS97, </w:t>
            </w:r>
            <w:r w:rsidR="004C616E">
              <w:rPr>
                <w:rFonts w:ascii="Arial" w:eastAsia="Arial" w:hAnsi="Arial" w:cs="Arial"/>
                <w:color w:val="000000"/>
                <w:sz w:val="24"/>
                <w:szCs w:val="24"/>
              </w:rPr>
              <w:t>introduce</w:t>
            </w:r>
            <w:r>
              <w:rPr>
                <w:rFonts w:ascii="Arial" w:eastAsia="Arial" w:hAnsi="Arial" w:cs="Arial"/>
                <w:color w:val="000000"/>
                <w:sz w:val="24"/>
                <w:szCs w:val="24"/>
              </w:rPr>
              <w:t xml:space="preserve"> next activity – exploring and learning about</w:t>
            </w:r>
          </w:p>
          <w:p w14:paraId="2C866618" w14:textId="60147F61" w:rsidR="004C2E48" w:rsidRDefault="00306BCA">
            <w:pPr>
              <w:pBdr>
                <w:top w:val="nil"/>
                <w:left w:val="nil"/>
                <w:bottom w:val="nil"/>
                <w:right w:val="nil"/>
                <w:between w:val="nil"/>
              </w:pBdr>
              <w:rPr>
                <w:rFonts w:ascii="Arial" w:eastAsia="Arial" w:hAnsi="Arial" w:cs="Arial"/>
                <w:sz w:val="24"/>
                <w:szCs w:val="24"/>
              </w:rPr>
            </w:pPr>
            <w:r>
              <w:rPr>
                <w:rFonts w:ascii="Arial" w:eastAsia="Arial" w:hAnsi="Arial" w:cs="Arial"/>
                <w:color w:val="000000"/>
                <w:sz w:val="24"/>
                <w:szCs w:val="24"/>
              </w:rPr>
              <w:t xml:space="preserve">how we are </w:t>
            </w:r>
            <w:r>
              <w:rPr>
                <w:rFonts w:ascii="Arial" w:eastAsia="Arial" w:hAnsi="Arial" w:cs="Arial"/>
                <w:sz w:val="24"/>
                <w:szCs w:val="24"/>
              </w:rPr>
              <w:t>treated by others creates our experience in the world; in turn this can affect h</w:t>
            </w:r>
            <w:r w:rsidR="004C616E">
              <w:rPr>
                <w:rFonts w:ascii="Arial" w:eastAsia="Arial" w:hAnsi="Arial" w:cs="Arial"/>
                <w:sz w:val="24"/>
                <w:szCs w:val="24"/>
              </w:rPr>
              <w:t>ow we feel, think and behave…. t</w:t>
            </w:r>
            <w:r>
              <w:rPr>
                <w:rFonts w:ascii="Arial" w:eastAsia="Arial" w:hAnsi="Arial" w:cs="Arial"/>
                <w:sz w:val="24"/>
                <w:szCs w:val="24"/>
              </w:rPr>
              <w:t>hat we learn what we live.</w:t>
            </w:r>
          </w:p>
          <w:p w14:paraId="3B0781D5" w14:textId="77777777" w:rsidR="004C2E48" w:rsidRDefault="004C2E48">
            <w:pPr>
              <w:rPr>
                <w:rFonts w:ascii="Arial" w:eastAsia="Arial" w:hAnsi="Arial" w:cs="Arial"/>
                <w:sz w:val="24"/>
                <w:szCs w:val="24"/>
              </w:rPr>
            </w:pPr>
          </w:p>
          <w:p w14:paraId="2A0C9D6D" w14:textId="17985336" w:rsidR="004C2E48" w:rsidRDefault="00306BCA">
            <w:pPr>
              <w:rPr>
                <w:rFonts w:ascii="Arial" w:eastAsia="Arial" w:hAnsi="Arial" w:cs="Arial"/>
                <w:sz w:val="24"/>
                <w:szCs w:val="24"/>
              </w:rPr>
            </w:pPr>
            <w:r>
              <w:rPr>
                <w:rFonts w:ascii="Arial" w:eastAsia="Arial" w:hAnsi="Arial" w:cs="Arial"/>
                <w:sz w:val="24"/>
                <w:szCs w:val="24"/>
              </w:rPr>
              <w:t>Give out t</w:t>
            </w:r>
            <w:r w:rsidR="004C616E">
              <w:rPr>
                <w:rFonts w:ascii="Arial" w:eastAsia="Arial" w:hAnsi="Arial" w:cs="Arial"/>
                <w:sz w:val="24"/>
                <w:szCs w:val="24"/>
              </w:rPr>
              <w:t>o each table/group copies of 6 e</w:t>
            </w:r>
            <w:r>
              <w:rPr>
                <w:rFonts w:ascii="Arial" w:eastAsia="Arial" w:hAnsi="Arial" w:cs="Arial"/>
                <w:sz w:val="24"/>
                <w:szCs w:val="24"/>
              </w:rPr>
              <w:t>motion/</w:t>
            </w:r>
            <w:r w:rsidR="004C616E">
              <w:rPr>
                <w:rFonts w:ascii="Arial" w:eastAsia="Arial" w:hAnsi="Arial" w:cs="Arial"/>
                <w:sz w:val="24"/>
                <w:szCs w:val="24"/>
              </w:rPr>
              <w:t>b</w:t>
            </w:r>
            <w:r>
              <w:rPr>
                <w:rFonts w:ascii="Arial" w:eastAsia="Arial" w:hAnsi="Arial" w:cs="Arial"/>
                <w:sz w:val="24"/>
                <w:szCs w:val="24"/>
              </w:rPr>
              <w:t xml:space="preserve">ehaviour pairs from the poem </w:t>
            </w:r>
            <w:r w:rsidR="00C66838">
              <w:rPr>
                <w:rFonts w:ascii="Arial" w:eastAsia="Arial" w:hAnsi="Arial" w:cs="Arial"/>
                <w:sz w:val="24"/>
                <w:szCs w:val="24"/>
              </w:rPr>
              <w:t>‘</w:t>
            </w:r>
            <w:r>
              <w:rPr>
                <w:rFonts w:ascii="Arial" w:eastAsia="Arial" w:hAnsi="Arial" w:cs="Arial"/>
                <w:sz w:val="24"/>
                <w:szCs w:val="24"/>
              </w:rPr>
              <w:t>Children Learn What They Live</w:t>
            </w:r>
            <w:r w:rsidR="00C66838">
              <w:rPr>
                <w:rFonts w:ascii="Arial" w:eastAsia="Arial" w:hAnsi="Arial" w:cs="Arial"/>
                <w:sz w:val="24"/>
                <w:szCs w:val="24"/>
              </w:rPr>
              <w:t>’</w:t>
            </w:r>
            <w:r>
              <w:rPr>
                <w:rFonts w:ascii="Arial" w:eastAsia="Arial" w:hAnsi="Arial" w:cs="Arial"/>
                <w:sz w:val="24"/>
                <w:szCs w:val="24"/>
              </w:rPr>
              <w:t>; ask the learners to discuss which pairs go together…. If people live with…. They learn…</w:t>
            </w:r>
          </w:p>
          <w:p w14:paraId="4100184B" w14:textId="77777777" w:rsidR="004C2E48" w:rsidRDefault="004C2E48">
            <w:pPr>
              <w:rPr>
                <w:rFonts w:ascii="Arial" w:eastAsia="Arial" w:hAnsi="Arial" w:cs="Arial"/>
                <w:sz w:val="24"/>
                <w:szCs w:val="24"/>
              </w:rPr>
            </w:pPr>
          </w:p>
          <w:p w14:paraId="3BB0C9D7" w14:textId="77777777" w:rsidR="004C2E48" w:rsidRDefault="00306BCA">
            <w:pPr>
              <w:rPr>
                <w:rFonts w:ascii="Arial" w:eastAsia="Arial" w:hAnsi="Arial" w:cs="Arial"/>
                <w:sz w:val="24"/>
                <w:szCs w:val="24"/>
              </w:rPr>
            </w:pPr>
            <w:r>
              <w:rPr>
                <w:rFonts w:ascii="Arial" w:eastAsia="Arial" w:hAnsi="Arial" w:cs="Arial"/>
                <w:sz w:val="24"/>
                <w:szCs w:val="24"/>
              </w:rPr>
              <w:t xml:space="preserve">Class sharing of what they have come up with. </w:t>
            </w:r>
          </w:p>
        </w:tc>
        <w:tc>
          <w:tcPr>
            <w:tcW w:w="1417" w:type="dxa"/>
          </w:tcPr>
          <w:p w14:paraId="083C19B8" w14:textId="77777777" w:rsidR="004C2E48" w:rsidRDefault="00306BCA">
            <w:p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5 mins.</w:t>
            </w:r>
          </w:p>
          <w:p w14:paraId="04B36ECE" w14:textId="77777777" w:rsidR="004C2E48" w:rsidRDefault="004C2E48">
            <w:pPr>
              <w:pBdr>
                <w:top w:val="nil"/>
                <w:left w:val="nil"/>
                <w:bottom w:val="nil"/>
                <w:right w:val="nil"/>
                <w:between w:val="nil"/>
              </w:pBdr>
              <w:spacing w:line="259" w:lineRule="auto"/>
              <w:rPr>
                <w:rFonts w:ascii="Arial" w:eastAsia="Arial" w:hAnsi="Arial" w:cs="Arial"/>
                <w:color w:val="000000"/>
                <w:sz w:val="24"/>
                <w:szCs w:val="24"/>
              </w:rPr>
            </w:pPr>
          </w:p>
          <w:p w14:paraId="72AE88D5" w14:textId="77777777" w:rsidR="004C2E48" w:rsidRDefault="004C2E48">
            <w:pPr>
              <w:pBdr>
                <w:top w:val="nil"/>
                <w:left w:val="nil"/>
                <w:bottom w:val="nil"/>
                <w:right w:val="nil"/>
                <w:between w:val="nil"/>
              </w:pBdr>
              <w:spacing w:line="259" w:lineRule="auto"/>
              <w:rPr>
                <w:rFonts w:ascii="Arial" w:eastAsia="Arial" w:hAnsi="Arial" w:cs="Arial"/>
                <w:color w:val="000000"/>
                <w:sz w:val="24"/>
                <w:szCs w:val="24"/>
              </w:rPr>
            </w:pPr>
          </w:p>
          <w:p w14:paraId="2CC455D5" w14:textId="77777777" w:rsidR="004C2E48" w:rsidRDefault="004C2E48">
            <w:pPr>
              <w:pBdr>
                <w:top w:val="nil"/>
                <w:left w:val="nil"/>
                <w:bottom w:val="nil"/>
                <w:right w:val="nil"/>
                <w:between w:val="nil"/>
              </w:pBdr>
              <w:spacing w:line="259" w:lineRule="auto"/>
              <w:rPr>
                <w:rFonts w:ascii="Arial" w:eastAsia="Arial" w:hAnsi="Arial" w:cs="Arial"/>
                <w:color w:val="000000"/>
                <w:sz w:val="24"/>
                <w:szCs w:val="24"/>
              </w:rPr>
            </w:pPr>
          </w:p>
          <w:p w14:paraId="031D8900" w14:textId="77777777" w:rsidR="004C2E48" w:rsidRDefault="00306BCA">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 xml:space="preserve">10 mins. </w:t>
            </w:r>
          </w:p>
        </w:tc>
      </w:tr>
      <w:tr w:rsidR="004C2E48" w14:paraId="3BAFB091" w14:textId="77777777">
        <w:tc>
          <w:tcPr>
            <w:tcW w:w="8052" w:type="dxa"/>
          </w:tcPr>
          <w:p w14:paraId="4856157C" w14:textId="77777777" w:rsidR="004C2E48" w:rsidRDefault="00306BCA">
            <w:pPr>
              <w:numPr>
                <w:ilvl w:val="0"/>
                <w:numId w:val="2"/>
              </w:numPr>
              <w:pBdr>
                <w:top w:val="nil"/>
                <w:left w:val="nil"/>
                <w:bottom w:val="nil"/>
                <w:right w:val="nil"/>
                <w:between w:val="nil"/>
              </w:pBdr>
              <w:ind w:left="314"/>
              <w:rPr>
                <w:rFonts w:ascii="Arial" w:eastAsia="Arial" w:hAnsi="Arial" w:cs="Arial"/>
                <w:color w:val="000000"/>
                <w:sz w:val="24"/>
                <w:szCs w:val="24"/>
              </w:rPr>
            </w:pPr>
            <w:r>
              <w:rPr>
                <w:rFonts w:ascii="Arial" w:eastAsia="Arial" w:hAnsi="Arial" w:cs="Arial"/>
                <w:color w:val="000000"/>
                <w:sz w:val="24"/>
                <w:szCs w:val="24"/>
              </w:rPr>
              <w:t xml:space="preserve">Ask each group to discuss one of the </w:t>
            </w:r>
            <w:r w:rsidR="00C66838">
              <w:rPr>
                <w:rFonts w:ascii="Arial" w:eastAsia="Arial" w:hAnsi="Arial" w:cs="Arial"/>
                <w:color w:val="000000"/>
                <w:sz w:val="24"/>
                <w:szCs w:val="24"/>
              </w:rPr>
              <w:t>‘</w:t>
            </w:r>
            <w:r>
              <w:rPr>
                <w:rFonts w:ascii="Arial" w:eastAsia="Arial" w:hAnsi="Arial" w:cs="Arial"/>
                <w:color w:val="000000"/>
                <w:sz w:val="24"/>
                <w:szCs w:val="24"/>
              </w:rPr>
              <w:t>if people live with…</w:t>
            </w:r>
            <w:r w:rsidR="00C66838">
              <w:rPr>
                <w:rFonts w:ascii="Arial" w:eastAsia="Arial" w:hAnsi="Arial" w:cs="Arial"/>
                <w:color w:val="000000"/>
                <w:sz w:val="24"/>
                <w:szCs w:val="24"/>
              </w:rPr>
              <w:t>’</w:t>
            </w:r>
            <w:r>
              <w:rPr>
                <w:rFonts w:ascii="Arial" w:eastAsia="Arial" w:hAnsi="Arial" w:cs="Arial"/>
                <w:color w:val="000000"/>
                <w:sz w:val="24"/>
                <w:szCs w:val="24"/>
              </w:rPr>
              <w:t>.  Make</w:t>
            </w:r>
          </w:p>
          <w:p w14:paraId="2983229F" w14:textId="77777777" w:rsidR="004C2E48" w:rsidRDefault="00306BCA">
            <w:pPr>
              <w:ind w:left="-46"/>
              <w:rPr>
                <w:rFonts w:ascii="Arial" w:eastAsia="Arial" w:hAnsi="Arial" w:cs="Arial"/>
                <w:sz w:val="24"/>
                <w:szCs w:val="24"/>
              </w:rPr>
            </w:pPr>
            <w:r>
              <w:rPr>
                <w:rFonts w:ascii="Arial" w:eastAsia="Arial" w:hAnsi="Arial" w:cs="Arial"/>
                <w:sz w:val="24"/>
                <w:szCs w:val="24"/>
              </w:rPr>
              <w:t xml:space="preserve">sure you have a mix of the comfortable and uncomfortable emotions.  </w:t>
            </w:r>
          </w:p>
          <w:p w14:paraId="26D3E8CF" w14:textId="77777777" w:rsidR="004C2E48" w:rsidRDefault="004C2E48">
            <w:pPr>
              <w:pBdr>
                <w:top w:val="nil"/>
                <w:left w:val="nil"/>
                <w:bottom w:val="nil"/>
                <w:right w:val="nil"/>
                <w:between w:val="nil"/>
              </w:pBdr>
              <w:ind w:left="314"/>
              <w:rPr>
                <w:rFonts w:ascii="Arial" w:eastAsia="Arial" w:hAnsi="Arial" w:cs="Arial"/>
                <w:color w:val="000000"/>
                <w:sz w:val="24"/>
                <w:szCs w:val="24"/>
              </w:rPr>
            </w:pPr>
          </w:p>
          <w:p w14:paraId="2A9705C6" w14:textId="77777777" w:rsidR="004C2E48" w:rsidRDefault="00306BCA">
            <w:pPr>
              <w:rPr>
                <w:rFonts w:ascii="Arial" w:eastAsia="Arial" w:hAnsi="Arial" w:cs="Arial"/>
                <w:sz w:val="24"/>
                <w:szCs w:val="24"/>
              </w:rPr>
            </w:pPr>
            <w:r>
              <w:rPr>
                <w:rFonts w:ascii="Arial" w:eastAsia="Arial" w:hAnsi="Arial" w:cs="Arial"/>
                <w:sz w:val="24"/>
                <w:szCs w:val="24"/>
              </w:rPr>
              <w:t xml:space="preserve">Ask them to discuss and come up with suggestions for how someone might feel and think if they live with </w:t>
            </w:r>
            <w:r w:rsidR="00C66838">
              <w:rPr>
                <w:rFonts w:ascii="Arial" w:eastAsia="Arial" w:hAnsi="Arial" w:cs="Arial"/>
                <w:sz w:val="24"/>
                <w:szCs w:val="24"/>
              </w:rPr>
              <w:t>‘</w:t>
            </w:r>
            <w:r>
              <w:rPr>
                <w:rFonts w:ascii="Arial" w:eastAsia="Arial" w:hAnsi="Arial" w:cs="Arial"/>
                <w:sz w:val="24"/>
                <w:szCs w:val="24"/>
              </w:rPr>
              <w:t>X</w:t>
            </w:r>
            <w:r w:rsidR="00C66838">
              <w:rPr>
                <w:rFonts w:ascii="Arial" w:eastAsia="Arial" w:hAnsi="Arial" w:cs="Arial"/>
                <w:sz w:val="24"/>
                <w:szCs w:val="24"/>
              </w:rPr>
              <w:t>’</w:t>
            </w:r>
            <w:r>
              <w:rPr>
                <w:rFonts w:ascii="Arial" w:eastAsia="Arial" w:hAnsi="Arial" w:cs="Arial"/>
                <w:sz w:val="24"/>
                <w:szCs w:val="24"/>
              </w:rPr>
              <w:t xml:space="preserve">. </w:t>
            </w:r>
          </w:p>
          <w:p w14:paraId="7EC535B9" w14:textId="77777777" w:rsidR="004C2E48" w:rsidRDefault="00306BCA">
            <w:pPr>
              <w:rPr>
                <w:rFonts w:ascii="Arial" w:eastAsia="Arial" w:hAnsi="Arial" w:cs="Arial"/>
                <w:sz w:val="24"/>
                <w:szCs w:val="24"/>
              </w:rPr>
            </w:pPr>
            <w:r>
              <w:rPr>
                <w:rFonts w:ascii="Arial" w:eastAsia="Arial" w:hAnsi="Arial" w:cs="Arial"/>
                <w:sz w:val="24"/>
                <w:szCs w:val="24"/>
              </w:rPr>
              <w:t xml:space="preserve">Ask learners to share what feeling and thoughts they come up with.  </w:t>
            </w:r>
          </w:p>
          <w:p w14:paraId="6EAAEE45" w14:textId="77777777" w:rsidR="004C2E48" w:rsidRDefault="004C2E48">
            <w:pPr>
              <w:rPr>
                <w:rFonts w:ascii="Arial" w:eastAsia="Arial" w:hAnsi="Arial" w:cs="Arial"/>
                <w:sz w:val="24"/>
                <w:szCs w:val="24"/>
              </w:rPr>
            </w:pPr>
          </w:p>
          <w:p w14:paraId="2E83B4D8" w14:textId="77777777" w:rsidR="004C2E48" w:rsidRDefault="00306BCA">
            <w:pPr>
              <w:rPr>
                <w:rFonts w:ascii="Arial" w:eastAsia="Arial" w:hAnsi="Arial" w:cs="Arial"/>
                <w:sz w:val="24"/>
                <w:szCs w:val="24"/>
              </w:rPr>
            </w:pPr>
            <w:r>
              <w:rPr>
                <w:rFonts w:ascii="Arial" w:eastAsia="Arial" w:hAnsi="Arial" w:cs="Arial"/>
                <w:sz w:val="24"/>
                <w:szCs w:val="24"/>
              </w:rPr>
              <w:t xml:space="preserve">Sum up from this feedback and make the link that generally when we feel vulnerable we can end up </w:t>
            </w:r>
            <w:r w:rsidR="00C66838">
              <w:rPr>
                <w:rFonts w:ascii="Arial" w:eastAsia="Arial" w:hAnsi="Arial" w:cs="Arial"/>
                <w:sz w:val="24"/>
                <w:szCs w:val="24"/>
              </w:rPr>
              <w:t>‘</w:t>
            </w:r>
            <w:r>
              <w:rPr>
                <w:rFonts w:ascii="Arial" w:eastAsia="Arial" w:hAnsi="Arial" w:cs="Arial"/>
                <w:sz w:val="24"/>
                <w:szCs w:val="24"/>
              </w:rPr>
              <w:t>reacting</w:t>
            </w:r>
            <w:r w:rsidR="00C66838">
              <w:rPr>
                <w:rFonts w:ascii="Arial" w:eastAsia="Arial" w:hAnsi="Arial" w:cs="Arial"/>
                <w:sz w:val="24"/>
                <w:szCs w:val="24"/>
              </w:rPr>
              <w:t>’</w:t>
            </w:r>
            <w:r>
              <w:rPr>
                <w:rFonts w:ascii="Arial" w:eastAsia="Arial" w:hAnsi="Arial" w:cs="Arial"/>
                <w:sz w:val="24"/>
                <w:szCs w:val="24"/>
              </w:rPr>
              <w:t xml:space="preserve"> without our thinking rather than </w:t>
            </w:r>
            <w:r w:rsidR="00C66838">
              <w:rPr>
                <w:rFonts w:ascii="Arial" w:eastAsia="Arial" w:hAnsi="Arial" w:cs="Arial"/>
                <w:sz w:val="24"/>
                <w:szCs w:val="24"/>
              </w:rPr>
              <w:t>‘</w:t>
            </w:r>
            <w:r>
              <w:rPr>
                <w:rFonts w:ascii="Arial" w:eastAsia="Arial" w:hAnsi="Arial" w:cs="Arial"/>
                <w:sz w:val="24"/>
                <w:szCs w:val="24"/>
              </w:rPr>
              <w:t>responding</w:t>
            </w:r>
            <w:r w:rsidR="00C66838">
              <w:rPr>
                <w:rFonts w:ascii="Arial" w:eastAsia="Arial" w:hAnsi="Arial" w:cs="Arial"/>
                <w:sz w:val="24"/>
                <w:szCs w:val="24"/>
              </w:rPr>
              <w:t>’</w:t>
            </w:r>
            <w:r>
              <w:rPr>
                <w:rFonts w:ascii="Arial" w:eastAsia="Arial" w:hAnsi="Arial" w:cs="Arial"/>
                <w:sz w:val="24"/>
                <w:szCs w:val="24"/>
              </w:rPr>
              <w:t xml:space="preserve"> with our thinking, and can behave in ways that hurt others or ourselves.  And our behaviour is at its best when we feel safe. </w:t>
            </w:r>
          </w:p>
        </w:tc>
        <w:tc>
          <w:tcPr>
            <w:tcW w:w="1417" w:type="dxa"/>
          </w:tcPr>
          <w:p w14:paraId="0DBD8BFA" w14:textId="77777777" w:rsidR="004C2E48" w:rsidRDefault="00306BCA">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15 mins.</w:t>
            </w:r>
          </w:p>
        </w:tc>
      </w:tr>
      <w:tr w:rsidR="004C2E48" w14:paraId="3AD45A76" w14:textId="77777777">
        <w:tc>
          <w:tcPr>
            <w:tcW w:w="8052" w:type="dxa"/>
          </w:tcPr>
          <w:p w14:paraId="5E156DBC" w14:textId="77777777" w:rsidR="004C2E48" w:rsidRDefault="00306BCA">
            <w:pPr>
              <w:numPr>
                <w:ilvl w:val="0"/>
                <w:numId w:val="2"/>
              </w:numPr>
              <w:pBdr>
                <w:top w:val="nil"/>
                <w:left w:val="nil"/>
                <w:bottom w:val="nil"/>
                <w:right w:val="nil"/>
                <w:between w:val="nil"/>
              </w:pBdr>
              <w:ind w:left="314"/>
              <w:rPr>
                <w:rFonts w:ascii="Arial" w:eastAsia="Arial" w:hAnsi="Arial" w:cs="Arial"/>
                <w:color w:val="000000"/>
                <w:sz w:val="24"/>
                <w:szCs w:val="24"/>
              </w:rPr>
            </w:pPr>
            <w:r>
              <w:rPr>
                <w:rFonts w:ascii="Arial" w:eastAsia="Arial" w:hAnsi="Arial" w:cs="Arial"/>
                <w:color w:val="000000"/>
                <w:sz w:val="24"/>
                <w:szCs w:val="24"/>
              </w:rPr>
              <w:t>Ask learners to relate what they have discussed in this lesson to</w:t>
            </w:r>
          </w:p>
          <w:p w14:paraId="771FB4F0" w14:textId="77777777" w:rsidR="004C2E48" w:rsidRDefault="00306BCA">
            <w:pPr>
              <w:ind w:left="-46"/>
              <w:rPr>
                <w:rFonts w:ascii="Arial" w:eastAsia="Arial" w:hAnsi="Arial" w:cs="Arial"/>
                <w:sz w:val="24"/>
                <w:szCs w:val="24"/>
              </w:rPr>
            </w:pPr>
            <w:r>
              <w:rPr>
                <w:rFonts w:ascii="Arial" w:eastAsia="Arial" w:hAnsi="Arial" w:cs="Arial"/>
                <w:sz w:val="24"/>
                <w:szCs w:val="24"/>
              </w:rPr>
              <w:t xml:space="preserve">Non-violent Action. </w:t>
            </w:r>
          </w:p>
          <w:p w14:paraId="166D4DC1" w14:textId="77777777" w:rsidR="004C2E48" w:rsidRDefault="004C2E48">
            <w:pPr>
              <w:ind w:left="-46"/>
              <w:rPr>
                <w:rFonts w:ascii="Arial" w:eastAsia="Arial" w:hAnsi="Arial" w:cs="Arial"/>
                <w:sz w:val="24"/>
                <w:szCs w:val="24"/>
              </w:rPr>
            </w:pPr>
          </w:p>
          <w:p w14:paraId="7A4CB49C" w14:textId="77777777" w:rsidR="004C2E48" w:rsidRDefault="00306BCA">
            <w:pPr>
              <w:ind w:left="-46"/>
              <w:rPr>
                <w:rFonts w:ascii="Arial" w:eastAsia="Arial" w:hAnsi="Arial" w:cs="Arial"/>
                <w:sz w:val="24"/>
                <w:szCs w:val="24"/>
              </w:rPr>
            </w:pPr>
            <w:r>
              <w:rPr>
                <w:rFonts w:ascii="Arial" w:eastAsia="Arial" w:hAnsi="Arial" w:cs="Arial"/>
                <w:sz w:val="24"/>
                <w:szCs w:val="24"/>
              </w:rPr>
              <w:t xml:space="preserve">In order to act non-violently </w:t>
            </w:r>
            <w:proofErr w:type="gramStart"/>
            <w:r>
              <w:rPr>
                <w:rFonts w:ascii="Arial" w:eastAsia="Arial" w:hAnsi="Arial" w:cs="Arial"/>
                <w:sz w:val="24"/>
                <w:szCs w:val="24"/>
              </w:rPr>
              <w:t>people</w:t>
            </w:r>
            <w:proofErr w:type="gramEnd"/>
            <w:r>
              <w:rPr>
                <w:rFonts w:ascii="Arial" w:eastAsia="Arial" w:hAnsi="Arial" w:cs="Arial"/>
                <w:sz w:val="24"/>
                <w:szCs w:val="24"/>
              </w:rPr>
              <w:t xml:space="preserve"> need to feel safe, have self-awareness and know how to act non-violently.  This is why non-violent action training and a sense of people taking care of each other and themselves is important in movements for change. </w:t>
            </w:r>
          </w:p>
          <w:p w14:paraId="6BB9BA28" w14:textId="77777777" w:rsidR="004C2E48" w:rsidRDefault="004C2E48">
            <w:pPr>
              <w:rPr>
                <w:rFonts w:ascii="Arial" w:eastAsia="Arial" w:hAnsi="Arial" w:cs="Arial"/>
                <w:b/>
                <w:sz w:val="24"/>
                <w:szCs w:val="24"/>
              </w:rPr>
            </w:pPr>
          </w:p>
        </w:tc>
        <w:tc>
          <w:tcPr>
            <w:tcW w:w="1417" w:type="dxa"/>
          </w:tcPr>
          <w:p w14:paraId="4F27898A" w14:textId="77777777" w:rsidR="004C2E48" w:rsidRDefault="00306BCA">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5 mins.</w:t>
            </w:r>
          </w:p>
        </w:tc>
      </w:tr>
    </w:tbl>
    <w:p w14:paraId="17A245B3" w14:textId="77777777" w:rsidR="004C2E48" w:rsidRDefault="004C2E48" w:rsidP="004C616E">
      <w:pPr>
        <w:pBdr>
          <w:top w:val="nil"/>
          <w:left w:val="nil"/>
          <w:bottom w:val="nil"/>
          <w:right w:val="nil"/>
          <w:between w:val="nil"/>
        </w:pBdr>
        <w:spacing w:after="0"/>
        <w:rPr>
          <w:rFonts w:ascii="Arial" w:eastAsia="Arial" w:hAnsi="Arial" w:cs="Arial"/>
          <w:color w:val="000000"/>
          <w:sz w:val="24"/>
          <w:szCs w:val="24"/>
        </w:rPr>
      </w:pPr>
    </w:p>
    <w:p w14:paraId="4758A909" w14:textId="77777777" w:rsidR="004C2E48" w:rsidRDefault="00306BCA">
      <w:pPr>
        <w:numPr>
          <w:ilvl w:val="0"/>
          <w:numId w:val="6"/>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Reflection</w:t>
      </w:r>
    </w:p>
    <w:p w14:paraId="2F59A346" w14:textId="77777777" w:rsidR="004C2E48" w:rsidRDefault="004C2E48">
      <w:pPr>
        <w:pBdr>
          <w:top w:val="nil"/>
          <w:left w:val="nil"/>
          <w:bottom w:val="nil"/>
          <w:right w:val="nil"/>
          <w:between w:val="nil"/>
        </w:pBdr>
        <w:spacing w:after="0" w:line="240" w:lineRule="auto"/>
        <w:ind w:left="1080"/>
        <w:rPr>
          <w:rFonts w:ascii="Arial" w:eastAsia="Arial" w:hAnsi="Arial" w:cs="Arial"/>
          <w:b/>
          <w:color w:val="000000"/>
          <w:sz w:val="24"/>
          <w:szCs w:val="24"/>
        </w:rPr>
      </w:pPr>
    </w:p>
    <w:p w14:paraId="1CD98894" w14:textId="77777777" w:rsidR="004C2E48" w:rsidRDefault="00306BCA">
      <w:pPr>
        <w:spacing w:after="0" w:line="240" w:lineRule="auto"/>
        <w:rPr>
          <w:rFonts w:ascii="Arial" w:eastAsia="Arial" w:hAnsi="Arial" w:cs="Arial"/>
          <w:sz w:val="24"/>
          <w:szCs w:val="24"/>
        </w:rPr>
      </w:pPr>
      <w:r>
        <w:rPr>
          <w:rFonts w:ascii="Arial" w:eastAsia="Arial" w:hAnsi="Arial" w:cs="Arial"/>
          <w:sz w:val="24"/>
          <w:szCs w:val="24"/>
        </w:rPr>
        <w:t xml:space="preserve">In tables/groups ask learners to share something they have learned in the session. </w:t>
      </w:r>
    </w:p>
    <w:p w14:paraId="60594891" w14:textId="77777777" w:rsidR="004C2E48" w:rsidRDefault="00306BCA">
      <w:pPr>
        <w:spacing w:after="0" w:line="240" w:lineRule="auto"/>
        <w:rPr>
          <w:rFonts w:ascii="Arial" w:eastAsia="Arial" w:hAnsi="Arial" w:cs="Arial"/>
          <w:b/>
          <w:sz w:val="24"/>
          <w:szCs w:val="24"/>
        </w:rPr>
      </w:pPr>
      <w:r>
        <w:rPr>
          <w:rFonts w:ascii="Arial" w:eastAsia="Arial" w:hAnsi="Arial" w:cs="Arial"/>
          <w:sz w:val="24"/>
          <w:szCs w:val="24"/>
        </w:rPr>
        <w:t>(5 mins.)</w:t>
      </w:r>
    </w:p>
    <w:p w14:paraId="5C41C25C" w14:textId="77777777" w:rsidR="004C2E48" w:rsidRDefault="004C2E48">
      <w:pPr>
        <w:rPr>
          <w:rFonts w:ascii="Arial" w:eastAsia="Arial" w:hAnsi="Arial" w:cs="Arial"/>
          <w:sz w:val="24"/>
          <w:szCs w:val="24"/>
        </w:rPr>
      </w:pPr>
    </w:p>
    <w:p w14:paraId="61CA1B89" w14:textId="77777777" w:rsidR="004C2E48" w:rsidRDefault="00306BCA">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Suggested follow-up activities</w:t>
      </w:r>
    </w:p>
    <w:p w14:paraId="218F47FD" w14:textId="77777777" w:rsidR="004C2E48" w:rsidRDefault="00306BCA">
      <w:pPr>
        <w:rPr>
          <w:rFonts w:ascii="Arial" w:eastAsia="Arial" w:hAnsi="Arial" w:cs="Arial"/>
          <w:sz w:val="24"/>
          <w:szCs w:val="24"/>
        </w:rPr>
      </w:pPr>
      <w:r>
        <w:rPr>
          <w:rFonts w:ascii="Arial" w:eastAsia="Arial" w:hAnsi="Arial" w:cs="Arial"/>
          <w:sz w:val="24"/>
          <w:szCs w:val="24"/>
        </w:rPr>
        <w:t>1. Explore synonyms and antonyms for key emotions vocabulary in the poem and explore other ways of using that vocabulary.</w:t>
      </w:r>
    </w:p>
    <w:p w14:paraId="1C59F13F" w14:textId="49BCFB62" w:rsidR="004C2E48" w:rsidRDefault="00306BCA">
      <w:pPr>
        <w:rPr>
          <w:rFonts w:ascii="Arial" w:eastAsia="Arial" w:hAnsi="Arial" w:cs="Arial"/>
          <w:sz w:val="24"/>
          <w:szCs w:val="24"/>
        </w:rPr>
      </w:pPr>
      <w:r>
        <w:rPr>
          <w:rFonts w:ascii="Arial" w:eastAsia="Arial" w:hAnsi="Arial" w:cs="Arial"/>
          <w:sz w:val="24"/>
          <w:szCs w:val="24"/>
        </w:rPr>
        <w:t xml:space="preserve">2. Learners create their own poems or artwork or drama pieces using the key emotions vocabulary from the stimulus poem or with </w:t>
      </w:r>
      <w:proofErr w:type="spellStart"/>
      <w:r>
        <w:rPr>
          <w:rFonts w:ascii="Arial" w:eastAsia="Arial" w:hAnsi="Arial" w:cs="Arial"/>
          <w:sz w:val="24"/>
          <w:szCs w:val="24"/>
        </w:rPr>
        <w:t>StoryCubes</w:t>
      </w:r>
      <w:proofErr w:type="spellEnd"/>
      <w:r>
        <w:rPr>
          <w:rFonts w:ascii="Arial" w:eastAsia="Arial" w:hAnsi="Arial" w:cs="Arial"/>
          <w:sz w:val="24"/>
          <w:szCs w:val="24"/>
        </w:rPr>
        <w:t>.</w:t>
      </w:r>
    </w:p>
    <w:p w14:paraId="4188CDE9" w14:textId="77777777" w:rsidR="004C2E48" w:rsidRDefault="004C2E48">
      <w:pPr>
        <w:pBdr>
          <w:top w:val="nil"/>
          <w:left w:val="nil"/>
          <w:bottom w:val="nil"/>
          <w:right w:val="nil"/>
          <w:between w:val="nil"/>
        </w:pBdr>
        <w:ind w:left="720"/>
        <w:rPr>
          <w:rFonts w:ascii="Arial" w:eastAsia="Arial" w:hAnsi="Arial" w:cs="Arial"/>
          <w:color w:val="000000"/>
          <w:sz w:val="24"/>
          <w:szCs w:val="24"/>
        </w:rPr>
      </w:pPr>
    </w:p>
    <w:sectPr w:rsidR="004C2E48">
      <w:headerReference w:type="default" r:id="rId11"/>
      <w:footerReference w:type="even" r:id="rId12"/>
      <w:footerReference w:type="default" r:id="rId13"/>
      <w:pgSz w:w="11906" w:h="16838"/>
      <w:pgMar w:top="1134" w:right="1134" w:bottom="1134" w:left="1134"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11D43" w14:textId="77777777" w:rsidR="00C6168B" w:rsidRDefault="00C6168B">
      <w:pPr>
        <w:spacing w:after="0" w:line="240" w:lineRule="auto"/>
      </w:pPr>
      <w:r>
        <w:separator/>
      </w:r>
    </w:p>
  </w:endnote>
  <w:endnote w:type="continuationSeparator" w:id="0">
    <w:p w14:paraId="0665346E" w14:textId="77777777" w:rsidR="00C6168B" w:rsidRDefault="00C61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D6FBF" w14:textId="77777777" w:rsidR="004C2E48" w:rsidRDefault="00306BCA">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394C7E2" w14:textId="77777777" w:rsidR="004C2E48" w:rsidRDefault="004C2E48">
    <w:pPr>
      <w:pBdr>
        <w:top w:val="nil"/>
        <w:left w:val="nil"/>
        <w:bottom w:val="nil"/>
        <w:right w:val="nil"/>
        <w:between w:val="nil"/>
      </w:pBdr>
      <w:tabs>
        <w:tab w:val="center" w:pos="4320"/>
        <w:tab w:val="right" w:pos="8640"/>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BAC2" w14:textId="77777777" w:rsidR="004C2E48" w:rsidRDefault="00306BCA">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47F4F">
      <w:rPr>
        <w:noProof/>
        <w:color w:val="000000"/>
      </w:rPr>
      <w:t>3</w:t>
    </w:r>
    <w:r>
      <w:rPr>
        <w:color w:val="000000"/>
      </w:rPr>
      <w:fldChar w:fldCharType="end"/>
    </w:r>
  </w:p>
  <w:p w14:paraId="44265CF9" w14:textId="77777777" w:rsidR="004C2E48" w:rsidRDefault="00306BCA">
    <w:pPr>
      <w:pBdr>
        <w:top w:val="nil"/>
        <w:left w:val="nil"/>
        <w:bottom w:val="nil"/>
        <w:right w:val="nil"/>
        <w:between w:val="nil"/>
      </w:pBdr>
      <w:tabs>
        <w:tab w:val="center" w:pos="4513"/>
        <w:tab w:val="right" w:pos="9026"/>
      </w:tabs>
      <w:ind w:right="360"/>
      <w:rPr>
        <w:color w:val="000000"/>
        <w:sz w:val="24"/>
        <w:szCs w:val="24"/>
      </w:rPr>
    </w:pPr>
    <w:r>
      <w:rPr>
        <w:noProof/>
        <w:sz w:val="24"/>
        <w:szCs w:val="24"/>
      </w:rPr>
      <w:drawing>
        <wp:inline distT="0" distB="0" distL="0" distR="0" wp14:anchorId="459DA6A0" wp14:editId="4C0E14A0">
          <wp:extent cx="358060" cy="36438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58060" cy="364380"/>
                  </a:xfrm>
                  <a:prstGeom prst="rect">
                    <a:avLst/>
                  </a:prstGeom>
                  <a:ln/>
                </pic:spPr>
              </pic:pic>
            </a:graphicData>
          </a:graphic>
        </wp:inline>
      </w:drawing>
    </w:r>
    <w:r>
      <w:rPr>
        <w:rFonts w:ascii="Arial" w:eastAsia="Arial" w:hAnsi="Arial" w:cs="Arial"/>
        <w:color w:val="000000"/>
        <w:sz w:val="24"/>
        <w:szCs w:val="24"/>
      </w:rPr>
      <w:t>DECSY 2021</w:t>
    </w:r>
  </w:p>
  <w:p w14:paraId="0EC994A7" w14:textId="77777777" w:rsidR="004C2E48" w:rsidRDefault="004C2E48">
    <w:pPr>
      <w:pBdr>
        <w:top w:val="nil"/>
        <w:left w:val="nil"/>
        <w:bottom w:val="nil"/>
        <w:right w:val="nil"/>
        <w:between w:val="nil"/>
      </w:pBdr>
      <w:tabs>
        <w:tab w:val="center" w:pos="4320"/>
        <w:tab w:val="right" w:pos="8640"/>
      </w:tabs>
      <w:spacing w:after="0" w:line="240" w:lineRule="auto"/>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F1AC7" w14:textId="77777777" w:rsidR="00C6168B" w:rsidRDefault="00C6168B">
      <w:pPr>
        <w:spacing w:after="0" w:line="240" w:lineRule="auto"/>
      </w:pPr>
      <w:r>
        <w:separator/>
      </w:r>
    </w:p>
  </w:footnote>
  <w:footnote w:type="continuationSeparator" w:id="0">
    <w:p w14:paraId="47A59C5E" w14:textId="77777777" w:rsidR="00C6168B" w:rsidRDefault="00C6168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7C899" w14:textId="77777777" w:rsidR="004C2E48" w:rsidRDefault="00306BCA">
    <w:pPr>
      <w:tabs>
        <w:tab w:val="center" w:pos="4320"/>
        <w:tab w:val="right" w:pos="8640"/>
      </w:tabs>
      <w:spacing w:after="0" w:line="240" w:lineRule="auto"/>
      <w:rPr>
        <w:rFonts w:ascii="Arial" w:eastAsia="Arial" w:hAnsi="Arial" w:cs="Arial"/>
        <w:sz w:val="24"/>
        <w:szCs w:val="24"/>
      </w:rPr>
    </w:pPr>
    <w:r>
      <w:rPr>
        <w:rFonts w:ascii="Arial" w:eastAsia="Arial" w:hAnsi="Arial" w:cs="Arial"/>
        <w:sz w:val="24"/>
        <w:szCs w:val="24"/>
      </w:rPr>
      <w:t>NVAFC We Learn What We Live Lesson Plan</w:t>
    </w:r>
  </w:p>
  <w:p w14:paraId="05376935" w14:textId="77777777" w:rsidR="004C2E48" w:rsidRDefault="004C2E48">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4656D"/>
    <w:multiLevelType w:val="multilevel"/>
    <w:tmpl w:val="9DC2A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3611C7"/>
    <w:multiLevelType w:val="multilevel"/>
    <w:tmpl w:val="82662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164530"/>
    <w:multiLevelType w:val="multilevel"/>
    <w:tmpl w:val="F4864B2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6C40693"/>
    <w:multiLevelType w:val="multilevel"/>
    <w:tmpl w:val="CB16B7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CBD44A4"/>
    <w:multiLevelType w:val="multilevel"/>
    <w:tmpl w:val="23585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1876E58"/>
    <w:multiLevelType w:val="multilevel"/>
    <w:tmpl w:val="FC863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48"/>
    <w:rsid w:val="00306BCA"/>
    <w:rsid w:val="00311689"/>
    <w:rsid w:val="004C2E48"/>
    <w:rsid w:val="004C616E"/>
    <w:rsid w:val="00C6168B"/>
    <w:rsid w:val="00C66838"/>
    <w:rsid w:val="00D47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53F2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C28A3"/>
    <w:pPr>
      <w:ind w:left="720"/>
      <w:contextualSpacing/>
    </w:pPr>
  </w:style>
  <w:style w:type="table" w:styleId="TableGrid">
    <w:name w:val="Table Grid"/>
    <w:basedOn w:val="TableNormal"/>
    <w:uiPriority w:val="39"/>
    <w:rsid w:val="000C2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362923"/>
  </w:style>
  <w:style w:type="character" w:styleId="Hyperlink">
    <w:name w:val="Hyperlink"/>
    <w:basedOn w:val="DefaultParagraphFont"/>
    <w:uiPriority w:val="99"/>
    <w:unhideWhenUsed/>
    <w:rsid w:val="00362923"/>
    <w:rPr>
      <w:color w:val="0000FF"/>
      <w:u w:val="single"/>
    </w:rPr>
  </w:style>
  <w:style w:type="character" w:customStyle="1" w:styleId="hvr">
    <w:name w:val="hvr"/>
    <w:basedOn w:val="DefaultParagraphFont"/>
    <w:rsid w:val="00362923"/>
  </w:style>
  <w:style w:type="character" w:customStyle="1" w:styleId="definition">
    <w:name w:val="definition"/>
    <w:basedOn w:val="DefaultParagraphFont"/>
    <w:rsid w:val="00362923"/>
  </w:style>
  <w:style w:type="paragraph" w:styleId="Footer">
    <w:name w:val="footer"/>
    <w:basedOn w:val="Normal"/>
    <w:link w:val="FooterChar"/>
    <w:uiPriority w:val="99"/>
    <w:unhideWhenUsed/>
    <w:rsid w:val="003A12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129A"/>
  </w:style>
  <w:style w:type="character" w:styleId="PageNumber">
    <w:name w:val="page number"/>
    <w:basedOn w:val="DefaultParagraphFont"/>
    <w:uiPriority w:val="99"/>
    <w:semiHidden/>
    <w:unhideWhenUsed/>
    <w:rsid w:val="003A129A"/>
  </w:style>
  <w:style w:type="paragraph" w:styleId="Header">
    <w:name w:val="header"/>
    <w:basedOn w:val="Normal"/>
    <w:link w:val="HeaderChar"/>
    <w:uiPriority w:val="99"/>
    <w:unhideWhenUsed/>
    <w:rsid w:val="008368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6875"/>
  </w:style>
  <w:style w:type="paragraph" w:styleId="BalloonText">
    <w:name w:val="Balloon Text"/>
    <w:basedOn w:val="Normal"/>
    <w:link w:val="BalloonTextChar"/>
    <w:uiPriority w:val="99"/>
    <w:semiHidden/>
    <w:unhideWhenUsed/>
    <w:rsid w:val="0083687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6875"/>
    <w:rPr>
      <w:rFonts w:ascii="Lucida Grande" w:hAnsi="Lucida Grande" w:cs="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ocds.com/wp-content/uploads/2016/01/Poemsfor2014.pdf" TargetMode="External"/><Relationship Id="rId9" Type="http://schemas.openxmlformats.org/officeDocument/2006/relationships/hyperlink" Target="http://www.empowermentresources.com/info2/childrenlearn.html" TargetMode="External"/><Relationship Id="rId10" Type="http://schemas.openxmlformats.org/officeDocument/2006/relationships/hyperlink" Target="https://socds.com/wp-content/uploads/2016/01/Poemsfor2014.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Ap4lqAbxLQmlrbr+yuqCxNc2Lg==">CgMxLjAyCGguZ2pkZ3hzOAByITE0SWh1dWxHOVB6TUVJZ0xlN1ozNHo4eHlnQ1NTcXVtOA==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926</Words>
  <Characters>5283</Characters>
  <Application>Microsoft Macintosh Word</Application>
  <DocSecurity>0</DocSecurity>
  <Lines>44</Lines>
  <Paragraphs>12</Paragraphs>
  <ScaleCrop>false</ScaleCrop>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holbrook</dc:creator>
  <cp:lastModifiedBy>Microsoft Office User</cp:lastModifiedBy>
  <cp:revision>5</cp:revision>
  <dcterms:created xsi:type="dcterms:W3CDTF">2021-07-28T12:41:00Z</dcterms:created>
  <dcterms:modified xsi:type="dcterms:W3CDTF">2023-10-06T16:50:00Z</dcterms:modified>
</cp:coreProperties>
</file>