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65489" w14:textId="2FF49915" w:rsidR="000B5E7C" w:rsidRPr="00C32612" w:rsidRDefault="000B5E7C">
      <w:pPr>
        <w:rPr>
          <w:rFonts w:ascii="Arial" w:hAnsi="Arial" w:cs="Arial"/>
          <w:b/>
        </w:rPr>
      </w:pPr>
      <w:r w:rsidRPr="00C32612">
        <w:rPr>
          <w:rFonts w:ascii="Arial" w:hAnsi="Arial" w:cs="Arial"/>
          <w:b/>
        </w:rPr>
        <w:t>Title:</w:t>
      </w:r>
      <w:r w:rsidR="000B770E" w:rsidRPr="00C32612">
        <w:rPr>
          <w:rFonts w:ascii="Arial" w:hAnsi="Arial" w:cs="Arial"/>
          <w:b/>
        </w:rPr>
        <w:t xml:space="preserve"> </w:t>
      </w:r>
      <w:r w:rsidR="00B56ACF" w:rsidRPr="00342626">
        <w:rPr>
          <w:rFonts w:ascii="Arial" w:hAnsi="Arial" w:cs="Arial"/>
          <w:b/>
        </w:rPr>
        <w:t>Evaluatio</w:t>
      </w:r>
      <w:r w:rsidR="00705CB5" w:rsidRPr="00342626">
        <w:rPr>
          <w:rFonts w:ascii="Arial" w:hAnsi="Arial" w:cs="Arial"/>
          <w:b/>
        </w:rPr>
        <w:t>n lesson</w:t>
      </w:r>
    </w:p>
    <w:p w14:paraId="6050033C" w14:textId="77777777" w:rsidR="00832AC9" w:rsidRDefault="00832AC9">
      <w:pPr>
        <w:rPr>
          <w:rFonts w:ascii="Arial" w:hAnsi="Arial" w:cs="Arial"/>
          <w:b/>
        </w:rPr>
      </w:pPr>
    </w:p>
    <w:p w14:paraId="3D65590F" w14:textId="77777777" w:rsidR="00705CB5" w:rsidRDefault="00705CB5" w:rsidP="0070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to lesson:</w:t>
      </w:r>
    </w:p>
    <w:p w14:paraId="741663B8" w14:textId="77777777" w:rsidR="00705CB5" w:rsidRDefault="00705CB5" w:rsidP="0070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19FC90CB" w14:textId="0C0C78CD" w:rsidR="00705CB5" w:rsidRDefault="00705CB5" w:rsidP="0070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This lesson is an opportunity to evaluate </w:t>
      </w:r>
      <w:r w:rsidR="00EF5CF6">
        <w:rPr>
          <w:rFonts w:ascii="Arial" w:hAnsi="Arial" w:cs="Arial"/>
        </w:rPr>
        <w:t>learners’</w:t>
      </w:r>
      <w:r>
        <w:rPr>
          <w:rFonts w:ascii="Arial" w:hAnsi="Arial" w:cs="Arial"/>
        </w:rPr>
        <w:t xml:space="preserve"> knowledge and understanding of </w:t>
      </w:r>
      <w:r w:rsidR="003C4DDB">
        <w:rPr>
          <w:rFonts w:ascii="Arial" w:hAnsi="Arial" w:cs="Arial"/>
        </w:rPr>
        <w:t>non-violent</w:t>
      </w:r>
      <w:r>
        <w:rPr>
          <w:rFonts w:ascii="Arial" w:hAnsi="Arial" w:cs="Arial"/>
        </w:rPr>
        <w:t xml:space="preserve"> action by returning to the pictures of objects/actions that were introduced in Lesson 1.  Learners should</w:t>
      </w:r>
      <w:r w:rsidR="00EF5C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having experienced the other lessons, now be able to give more creative responses </w:t>
      </w:r>
      <w:r w:rsidR="00EF5CF6">
        <w:rPr>
          <w:rFonts w:ascii="Arial" w:hAnsi="Arial" w:cs="Arial"/>
        </w:rPr>
        <w:t xml:space="preserve">to the pictures. </w:t>
      </w:r>
      <w:r>
        <w:rPr>
          <w:rFonts w:ascii="Arial" w:hAnsi="Arial" w:cs="Arial"/>
        </w:rPr>
        <w:t xml:space="preserve"> </w:t>
      </w:r>
    </w:p>
    <w:p w14:paraId="7831036D" w14:textId="77777777" w:rsidR="005B4BB1" w:rsidRDefault="005B4BB1" w:rsidP="0070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B5D7725" w14:textId="18CD97A0" w:rsidR="005B4BB1" w:rsidRDefault="005B4BB1" w:rsidP="0070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This lesson could come before or after the lesson which looks at contemporary issues.</w:t>
      </w:r>
    </w:p>
    <w:p w14:paraId="094B7478" w14:textId="77777777" w:rsidR="00705CB5" w:rsidRDefault="00705CB5" w:rsidP="0070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7EFAB8" w14:textId="77777777" w:rsidR="00705CB5" w:rsidRPr="00C32612" w:rsidRDefault="00705CB5">
      <w:pPr>
        <w:rPr>
          <w:rFonts w:ascii="Arial" w:hAnsi="Arial" w:cs="Arial"/>
          <w:b/>
        </w:rPr>
      </w:pPr>
    </w:p>
    <w:p w14:paraId="7898F141" w14:textId="143C4C0A" w:rsidR="00832AC9" w:rsidRPr="00C32612" w:rsidRDefault="00832AC9">
      <w:pPr>
        <w:rPr>
          <w:rFonts w:ascii="Arial" w:hAnsi="Arial" w:cs="Arial"/>
          <w:b/>
        </w:rPr>
      </w:pPr>
      <w:r w:rsidRPr="00C32612">
        <w:rPr>
          <w:rFonts w:ascii="Arial" w:hAnsi="Arial" w:cs="Arial"/>
          <w:b/>
        </w:rPr>
        <w:t xml:space="preserve">Curriculum links: </w:t>
      </w:r>
      <w:r w:rsidR="000B5685" w:rsidRPr="000B5685">
        <w:rPr>
          <w:rFonts w:ascii="Arial" w:hAnsi="Arial" w:cs="Arial"/>
        </w:rPr>
        <w:t>RSHE, Citizenship, History, Geography, Religious Education, English</w:t>
      </w:r>
    </w:p>
    <w:p w14:paraId="4E8612DD" w14:textId="77777777" w:rsidR="000B5E7C" w:rsidRPr="00C32612" w:rsidRDefault="000B5E7C">
      <w:pPr>
        <w:rPr>
          <w:rFonts w:ascii="Arial" w:hAnsi="Arial" w:cs="Arial"/>
          <w:b/>
        </w:rPr>
      </w:pPr>
    </w:p>
    <w:p w14:paraId="098B295B" w14:textId="445B03FD" w:rsidR="00B56ACF" w:rsidRPr="000B5685" w:rsidRDefault="000B5E7C" w:rsidP="000B5685">
      <w:pPr>
        <w:rPr>
          <w:rFonts w:ascii="Arial" w:hAnsi="Arial" w:cs="Arial"/>
        </w:rPr>
      </w:pPr>
      <w:r w:rsidRPr="00C32612">
        <w:rPr>
          <w:rFonts w:ascii="Arial" w:hAnsi="Arial" w:cs="Arial"/>
          <w:b/>
        </w:rPr>
        <w:t>Learning outcomes</w:t>
      </w:r>
      <w:r w:rsidRPr="00B56ACF">
        <w:rPr>
          <w:rFonts w:ascii="Arial" w:hAnsi="Arial" w:cs="Arial"/>
        </w:rPr>
        <w:t>:</w:t>
      </w:r>
      <w:r w:rsidR="000B770E" w:rsidRPr="00B56ACF">
        <w:rPr>
          <w:rFonts w:ascii="Arial" w:hAnsi="Arial" w:cs="Arial"/>
        </w:rPr>
        <w:t xml:space="preserve"> </w:t>
      </w:r>
    </w:p>
    <w:p w14:paraId="2946265C" w14:textId="4BFC9152" w:rsidR="00B56ACF" w:rsidRPr="00B56ACF" w:rsidRDefault="00B56ACF" w:rsidP="00EF4627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To evaluate the</w:t>
      </w:r>
      <w:bookmarkStart w:id="0" w:name="_GoBack"/>
      <w:bookmarkEnd w:id="0"/>
      <w:r>
        <w:rPr>
          <w:rFonts w:ascii="Arial" w:hAnsi="Arial" w:cs="Arial"/>
        </w:rPr>
        <w:t xml:space="preserve"> concepts and themes of </w:t>
      </w:r>
      <w:r w:rsidRPr="00B56ACF">
        <w:rPr>
          <w:rFonts w:ascii="Arial" w:hAnsi="Arial" w:cs="Arial"/>
        </w:rPr>
        <w:t xml:space="preserve">violence and </w:t>
      </w:r>
      <w:r w:rsidR="003C4DDB">
        <w:rPr>
          <w:rFonts w:ascii="Arial" w:hAnsi="Arial" w:cs="Arial"/>
        </w:rPr>
        <w:t>non-violence</w:t>
      </w:r>
      <w:r>
        <w:rPr>
          <w:rFonts w:ascii="Arial" w:hAnsi="Arial" w:cs="Arial"/>
        </w:rPr>
        <w:t xml:space="preserve"> based on case studies</w:t>
      </w:r>
      <w:r w:rsidR="003C4DDB">
        <w:rPr>
          <w:rFonts w:ascii="Arial" w:hAnsi="Arial" w:cs="Arial"/>
        </w:rPr>
        <w:t>.</w:t>
      </w:r>
    </w:p>
    <w:p w14:paraId="77DB590A" w14:textId="335FC6BD" w:rsidR="00B56ACF" w:rsidRPr="00B56ACF" w:rsidRDefault="00B56ACF" w:rsidP="00EF4627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To further develop the four C’s of P4C (creative, critical, collaborative and caring)</w:t>
      </w:r>
      <w:r w:rsidR="003C4DDB">
        <w:rPr>
          <w:rFonts w:ascii="Arial" w:hAnsi="Arial" w:cs="Arial"/>
        </w:rPr>
        <w:t>.</w:t>
      </w:r>
    </w:p>
    <w:p w14:paraId="290E18BE" w14:textId="77777777" w:rsidR="00B56ACF" w:rsidRPr="00B56ACF" w:rsidRDefault="00B56ACF" w:rsidP="00B56ACF">
      <w:pPr>
        <w:pStyle w:val="ListParagraph"/>
        <w:rPr>
          <w:rFonts w:ascii="Arial" w:hAnsi="Arial" w:cs="Arial"/>
          <w:b/>
        </w:rPr>
      </w:pPr>
    </w:p>
    <w:p w14:paraId="40143C02" w14:textId="420035FC" w:rsidR="000B5E7C" w:rsidRDefault="000B5E7C">
      <w:pPr>
        <w:rPr>
          <w:rFonts w:ascii="Arial" w:hAnsi="Arial" w:cs="Arial"/>
          <w:b/>
        </w:rPr>
      </w:pPr>
      <w:r w:rsidRPr="00C32612">
        <w:rPr>
          <w:rFonts w:ascii="Arial" w:hAnsi="Arial" w:cs="Arial"/>
          <w:b/>
        </w:rPr>
        <w:t>Concepts:</w:t>
      </w:r>
    </w:p>
    <w:p w14:paraId="1D23D420" w14:textId="35846CE8" w:rsidR="00B56ACF" w:rsidRPr="004008B2" w:rsidRDefault="00B56ACF">
      <w:pPr>
        <w:rPr>
          <w:rFonts w:ascii="Arial" w:hAnsi="Arial" w:cs="Arial"/>
        </w:rPr>
      </w:pPr>
      <w:r w:rsidRPr="004008B2">
        <w:rPr>
          <w:rFonts w:ascii="Arial" w:hAnsi="Arial" w:cs="Arial"/>
        </w:rPr>
        <w:t>Violence</w:t>
      </w:r>
    </w:p>
    <w:p w14:paraId="21ECEE18" w14:textId="0E96AC97" w:rsidR="00B56ACF" w:rsidRPr="004008B2" w:rsidRDefault="00B56ACF">
      <w:pPr>
        <w:rPr>
          <w:rFonts w:ascii="Arial" w:hAnsi="Arial" w:cs="Arial"/>
        </w:rPr>
      </w:pPr>
      <w:r w:rsidRPr="004008B2">
        <w:rPr>
          <w:rFonts w:ascii="Arial" w:hAnsi="Arial" w:cs="Arial"/>
        </w:rPr>
        <w:t>All key concepts from previous lessons</w:t>
      </w:r>
      <w:r w:rsidR="004008B2">
        <w:rPr>
          <w:rFonts w:ascii="Arial" w:hAnsi="Arial" w:cs="Arial"/>
        </w:rPr>
        <w:t>.</w:t>
      </w:r>
    </w:p>
    <w:p w14:paraId="634EFA22" w14:textId="77777777" w:rsidR="000B5E7C" w:rsidRPr="00C32612" w:rsidRDefault="000B5E7C">
      <w:pPr>
        <w:rPr>
          <w:rFonts w:ascii="Arial" w:hAnsi="Arial" w:cs="Arial"/>
          <w:b/>
        </w:rPr>
      </w:pPr>
    </w:p>
    <w:p w14:paraId="2C459895" w14:textId="77777777" w:rsidR="000B770E" w:rsidRPr="00C32612" w:rsidRDefault="000B5E7C">
      <w:pPr>
        <w:rPr>
          <w:rFonts w:ascii="Arial" w:hAnsi="Arial" w:cs="Arial"/>
          <w:b/>
        </w:rPr>
      </w:pPr>
      <w:r w:rsidRPr="00C32612">
        <w:rPr>
          <w:rFonts w:ascii="Arial" w:hAnsi="Arial" w:cs="Arial"/>
          <w:b/>
        </w:rPr>
        <w:t>Key vocabulary:</w:t>
      </w:r>
      <w:r w:rsidR="000B770E" w:rsidRPr="00C32612">
        <w:rPr>
          <w:rFonts w:ascii="Arial" w:hAnsi="Arial" w:cs="Arial"/>
          <w:b/>
        </w:rPr>
        <w:t xml:space="preserve"> </w:t>
      </w:r>
    </w:p>
    <w:p w14:paraId="0A1FC263" w14:textId="77777777" w:rsidR="00705CB5" w:rsidRDefault="004008B2">
      <w:pPr>
        <w:rPr>
          <w:rFonts w:ascii="Arial" w:hAnsi="Arial" w:cs="Arial"/>
        </w:rPr>
      </w:pPr>
      <w:r>
        <w:rPr>
          <w:rFonts w:ascii="Arial" w:hAnsi="Arial" w:cs="Arial"/>
        </w:rPr>
        <w:t>Using the vocabulary learn</w:t>
      </w:r>
      <w:r w:rsidR="00134FA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from previous lessons.</w:t>
      </w:r>
    </w:p>
    <w:p w14:paraId="2F10A70A" w14:textId="77777777" w:rsidR="00705CB5" w:rsidRDefault="00705CB5">
      <w:pPr>
        <w:rPr>
          <w:rFonts w:ascii="Arial" w:hAnsi="Arial" w:cs="Arial"/>
        </w:rPr>
      </w:pPr>
    </w:p>
    <w:p w14:paraId="2CE50992" w14:textId="77777777" w:rsidR="00705CB5" w:rsidRPr="00705CB5" w:rsidRDefault="00705CB5">
      <w:pPr>
        <w:rPr>
          <w:rFonts w:ascii="Arial" w:hAnsi="Arial" w:cs="Arial"/>
          <w:b/>
        </w:rPr>
      </w:pPr>
      <w:r w:rsidRPr="00705CB5">
        <w:rPr>
          <w:rFonts w:ascii="Arial" w:hAnsi="Arial" w:cs="Arial"/>
          <w:b/>
        </w:rPr>
        <w:t xml:space="preserve">Resources needed: </w:t>
      </w:r>
    </w:p>
    <w:p w14:paraId="33725C9A" w14:textId="59E69EB7" w:rsidR="00EF5CF6" w:rsidRDefault="00705CB5" w:rsidP="00705C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Resource Sheet 2: </w:t>
      </w:r>
      <w:r w:rsidR="003C4DDB">
        <w:rPr>
          <w:rFonts w:ascii="Arial" w:hAnsi="Arial" w:cs="Arial"/>
        </w:rPr>
        <w:t>Objects</w:t>
      </w:r>
      <w:r>
        <w:rPr>
          <w:rFonts w:ascii="Arial" w:hAnsi="Arial" w:cs="Arial"/>
        </w:rPr>
        <w:t xml:space="preserve"> pictures</w:t>
      </w:r>
    </w:p>
    <w:p w14:paraId="27ED8572" w14:textId="43082699" w:rsidR="00705CB5" w:rsidRDefault="00EF5CF6" w:rsidP="00705CB5">
      <w:pPr>
        <w:rPr>
          <w:rFonts w:ascii="Arial" w:hAnsi="Arial" w:cs="Arial"/>
        </w:rPr>
      </w:pPr>
      <w:r>
        <w:rPr>
          <w:rFonts w:ascii="Arial" w:hAnsi="Arial" w:cs="Arial"/>
        </w:rPr>
        <w:t>Resource Sheet 17: P4C steps (teacher reference)</w:t>
      </w:r>
      <w:r w:rsidR="00705CB5">
        <w:rPr>
          <w:rFonts w:ascii="Arial" w:hAnsi="Arial" w:cs="Arial"/>
        </w:rPr>
        <w:t xml:space="preserve"> </w:t>
      </w:r>
    </w:p>
    <w:p w14:paraId="5E2527C0" w14:textId="1B11BAAA" w:rsidR="00705CB5" w:rsidRDefault="00705CB5" w:rsidP="00705CB5">
      <w:pPr>
        <w:rPr>
          <w:rFonts w:ascii="Arial" w:hAnsi="Arial" w:cs="Arial"/>
        </w:rPr>
      </w:pPr>
      <w:r>
        <w:rPr>
          <w:rFonts w:ascii="Arial" w:hAnsi="Arial" w:cs="Arial"/>
        </w:rPr>
        <w:t>Large sheets of plain paper</w:t>
      </w:r>
    </w:p>
    <w:p w14:paraId="5272D993" w14:textId="1232D291" w:rsidR="00705CB5" w:rsidRDefault="00705CB5" w:rsidP="00705CB5">
      <w:pPr>
        <w:rPr>
          <w:rFonts w:ascii="Arial" w:hAnsi="Arial" w:cs="Arial"/>
        </w:rPr>
      </w:pPr>
      <w:r>
        <w:rPr>
          <w:rFonts w:ascii="Arial" w:hAnsi="Arial" w:cs="Arial"/>
        </w:rPr>
        <w:t>Felt pens</w:t>
      </w:r>
    </w:p>
    <w:p w14:paraId="76C9A2FD" w14:textId="77777777" w:rsidR="00B56ACF" w:rsidRDefault="00B56ACF">
      <w:pPr>
        <w:rPr>
          <w:rFonts w:ascii="Arial" w:hAnsi="Arial" w:cs="Arial"/>
        </w:rPr>
      </w:pPr>
    </w:p>
    <w:p w14:paraId="077B66CC" w14:textId="77777777" w:rsidR="000B5E7C" w:rsidRPr="00C00941" w:rsidRDefault="000B5E7C" w:rsidP="000B5E7C">
      <w:pPr>
        <w:rPr>
          <w:rFonts w:ascii="Arial" w:hAnsi="Arial" w:cs="Arial"/>
          <w:b/>
        </w:rPr>
      </w:pPr>
      <w:r w:rsidRPr="00C00941">
        <w:rPr>
          <w:rFonts w:ascii="Arial" w:hAnsi="Arial" w:cs="Arial"/>
          <w:b/>
        </w:rPr>
        <w:t>a. Starter activity</w:t>
      </w:r>
    </w:p>
    <w:p w14:paraId="7AF40B88" w14:textId="26355B8C" w:rsidR="000B5E7C" w:rsidRPr="000B5E7C" w:rsidRDefault="000B5E7C" w:rsidP="000B5E7C">
      <w:pPr>
        <w:rPr>
          <w:rFonts w:ascii="Arial" w:hAnsi="Arial" w:cs="Arial"/>
          <w:i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8188"/>
        <w:gridCol w:w="1276"/>
      </w:tblGrid>
      <w:tr w:rsidR="00705CB5" w14:paraId="295C5210" w14:textId="77777777" w:rsidTr="00705CB5">
        <w:tc>
          <w:tcPr>
            <w:tcW w:w="8188" w:type="dxa"/>
          </w:tcPr>
          <w:p w14:paraId="6F96CBF8" w14:textId="77777777" w:rsidR="00705CB5" w:rsidRPr="00D92404" w:rsidRDefault="00705CB5" w:rsidP="00705CB5">
            <w:pPr>
              <w:rPr>
                <w:rFonts w:ascii="Arial" w:hAnsi="Arial" w:cs="Arial"/>
                <w:b/>
              </w:rPr>
            </w:pPr>
            <w:r w:rsidRPr="00D92404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276" w:type="dxa"/>
          </w:tcPr>
          <w:p w14:paraId="071BE794" w14:textId="77777777" w:rsidR="00705CB5" w:rsidRPr="00D92404" w:rsidRDefault="00705CB5" w:rsidP="00705CB5">
            <w:pPr>
              <w:ind w:left="34" w:right="-3566"/>
              <w:rPr>
                <w:rFonts w:ascii="Arial" w:hAnsi="Arial" w:cs="Arial"/>
                <w:b/>
              </w:rPr>
            </w:pPr>
            <w:r w:rsidRPr="00D92404">
              <w:rPr>
                <w:rFonts w:ascii="Arial" w:hAnsi="Arial" w:cs="Arial"/>
                <w:b/>
              </w:rPr>
              <w:t>Time</w:t>
            </w:r>
          </w:p>
        </w:tc>
      </w:tr>
      <w:tr w:rsidR="00705CB5" w14:paraId="40B94D1E" w14:textId="77777777" w:rsidTr="00705CB5">
        <w:tc>
          <w:tcPr>
            <w:tcW w:w="8188" w:type="dxa"/>
          </w:tcPr>
          <w:p w14:paraId="06CE2484" w14:textId="1240404D" w:rsidR="00705CB5" w:rsidRDefault="00705CB5" w:rsidP="000B770E">
            <w:pPr>
              <w:rPr>
                <w:rFonts w:ascii="Arial" w:hAnsi="Arial" w:cs="Arial"/>
              </w:rPr>
            </w:pPr>
            <w:r w:rsidRPr="00B12C5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Using </w:t>
            </w:r>
            <w:r w:rsidR="00EF5CF6">
              <w:rPr>
                <w:rFonts w:ascii="Arial" w:hAnsi="Arial" w:cs="Arial"/>
              </w:rPr>
              <w:t xml:space="preserve">RS2 pictures </w:t>
            </w:r>
            <w:r>
              <w:rPr>
                <w:rFonts w:ascii="Arial" w:hAnsi="Arial" w:cs="Arial"/>
              </w:rPr>
              <w:t>from ‘Lesson 1 intro</w:t>
            </w:r>
            <w:r w:rsidR="00EF5CF6">
              <w:rPr>
                <w:rFonts w:ascii="Arial" w:hAnsi="Arial" w:cs="Arial"/>
              </w:rPr>
              <w:t xml:space="preserve">duction to </w:t>
            </w:r>
            <w:r w:rsidR="003C4DDB">
              <w:rPr>
                <w:rFonts w:ascii="Arial" w:hAnsi="Arial" w:cs="Arial"/>
              </w:rPr>
              <w:t>non-violent</w:t>
            </w:r>
            <w:r w:rsidR="00EF5CF6">
              <w:rPr>
                <w:rFonts w:ascii="Arial" w:hAnsi="Arial" w:cs="Arial"/>
              </w:rPr>
              <w:t xml:space="preserve"> actions’ stuck in the middle of large sheets of paper</w:t>
            </w:r>
            <w:r w:rsidR="003C4DDB">
              <w:rPr>
                <w:rFonts w:ascii="Arial" w:hAnsi="Arial" w:cs="Arial"/>
              </w:rPr>
              <w:t>,</w:t>
            </w:r>
            <w:r w:rsidR="00EF5CF6">
              <w:rPr>
                <w:rFonts w:ascii="Arial" w:hAnsi="Arial" w:cs="Arial"/>
              </w:rPr>
              <w:t xml:space="preserve"> one per table. In groups</w:t>
            </w:r>
            <w:r w:rsidR="005B4BB1">
              <w:rPr>
                <w:rFonts w:ascii="Arial" w:hAnsi="Arial" w:cs="Arial"/>
              </w:rPr>
              <w:t>,</w:t>
            </w:r>
            <w:r w:rsidR="00EF5CF6">
              <w:rPr>
                <w:rFonts w:ascii="Arial" w:hAnsi="Arial" w:cs="Arial"/>
              </w:rPr>
              <w:t xml:space="preserve"> learners</w:t>
            </w:r>
            <w:r w:rsidR="003C4D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examine and discuss their first thoughts and an</w:t>
            </w:r>
            <w:r w:rsidR="00EF5CF6">
              <w:rPr>
                <w:rFonts w:ascii="Arial" w:hAnsi="Arial" w:cs="Arial"/>
              </w:rPr>
              <w:t>swer questions on their tables writing their responses on the sheets of paper.</w:t>
            </w:r>
          </w:p>
          <w:p w14:paraId="046084A6" w14:textId="59F01F7D" w:rsidR="00705CB5" w:rsidRDefault="00EF5CF6" w:rsidP="000B7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Groups either move between tables or pass the pictures between tables.</w:t>
            </w:r>
          </w:p>
          <w:p w14:paraId="6BF4E728" w14:textId="77777777" w:rsidR="00EF5CF6" w:rsidRDefault="00EF5CF6" w:rsidP="000B770E">
            <w:pPr>
              <w:rPr>
                <w:rFonts w:ascii="Arial" w:hAnsi="Arial" w:cs="Arial"/>
              </w:rPr>
            </w:pPr>
          </w:p>
          <w:p w14:paraId="6D348650" w14:textId="0F7B2386" w:rsidR="00705CB5" w:rsidRPr="0064553F" w:rsidRDefault="00705CB5" w:rsidP="000B770E">
            <w:pPr>
              <w:rPr>
                <w:rFonts w:ascii="Arial" w:hAnsi="Arial" w:cs="Arial"/>
                <w:b/>
              </w:rPr>
            </w:pPr>
            <w:r w:rsidRPr="0064553F">
              <w:rPr>
                <w:rFonts w:ascii="Arial" w:hAnsi="Arial" w:cs="Arial"/>
                <w:b/>
              </w:rPr>
              <w:t>What does this object make you feel?</w:t>
            </w:r>
          </w:p>
          <w:p w14:paraId="7C2A7459" w14:textId="77777777" w:rsidR="00705CB5" w:rsidRPr="0064553F" w:rsidRDefault="00705CB5" w:rsidP="0064553F">
            <w:pPr>
              <w:rPr>
                <w:rFonts w:ascii="Arial" w:hAnsi="Arial" w:cs="Arial"/>
                <w:b/>
              </w:rPr>
            </w:pPr>
            <w:r w:rsidRPr="0064553F">
              <w:rPr>
                <w:rFonts w:ascii="Arial" w:hAnsi="Arial" w:cs="Arial"/>
                <w:b/>
              </w:rPr>
              <w:t>What case studies does this object relate to?</w:t>
            </w:r>
          </w:p>
          <w:p w14:paraId="03BE66FB" w14:textId="77777777" w:rsidR="00705CB5" w:rsidRPr="0064553F" w:rsidRDefault="00705CB5" w:rsidP="0064553F">
            <w:pPr>
              <w:rPr>
                <w:rFonts w:ascii="Arial" w:hAnsi="Arial" w:cs="Arial"/>
                <w:b/>
              </w:rPr>
            </w:pPr>
            <w:r w:rsidRPr="0064553F">
              <w:rPr>
                <w:rFonts w:ascii="Arial" w:hAnsi="Arial" w:cs="Arial"/>
                <w:b/>
              </w:rPr>
              <w:t>Is this a violent object?</w:t>
            </w:r>
          </w:p>
          <w:p w14:paraId="3A816D59" w14:textId="77777777" w:rsidR="00705CB5" w:rsidRPr="0064553F" w:rsidRDefault="00705CB5" w:rsidP="0064553F">
            <w:pPr>
              <w:rPr>
                <w:rFonts w:ascii="Arial" w:hAnsi="Arial" w:cs="Arial"/>
                <w:b/>
              </w:rPr>
            </w:pPr>
            <w:r w:rsidRPr="0064553F">
              <w:rPr>
                <w:rFonts w:ascii="Arial" w:hAnsi="Arial" w:cs="Arial"/>
                <w:b/>
              </w:rPr>
              <w:t>What would make this a violent object?</w:t>
            </w:r>
          </w:p>
          <w:p w14:paraId="64F3E87A" w14:textId="4EC1CC95" w:rsidR="00705CB5" w:rsidRPr="0064553F" w:rsidRDefault="00705CB5" w:rsidP="0064553F">
            <w:pPr>
              <w:rPr>
                <w:rFonts w:ascii="Arial" w:hAnsi="Arial" w:cs="Arial"/>
                <w:b/>
              </w:rPr>
            </w:pPr>
            <w:r w:rsidRPr="0064553F">
              <w:rPr>
                <w:rFonts w:ascii="Arial" w:hAnsi="Arial" w:cs="Arial"/>
                <w:b/>
              </w:rPr>
              <w:t xml:space="preserve">How could this object be used </w:t>
            </w:r>
            <w:r>
              <w:rPr>
                <w:rFonts w:ascii="Arial" w:hAnsi="Arial" w:cs="Arial"/>
                <w:b/>
              </w:rPr>
              <w:t xml:space="preserve">in </w:t>
            </w:r>
            <w:r w:rsidR="003C4DDB">
              <w:rPr>
                <w:rFonts w:ascii="Arial" w:hAnsi="Arial" w:cs="Arial"/>
                <w:b/>
              </w:rPr>
              <w:t>non-violent</w:t>
            </w:r>
            <w:r w:rsidRPr="0064553F">
              <w:rPr>
                <w:rFonts w:ascii="Arial" w:hAnsi="Arial" w:cs="Arial"/>
                <w:b/>
              </w:rPr>
              <w:t xml:space="preserve"> resistance?</w:t>
            </w:r>
          </w:p>
          <w:p w14:paraId="55C4F56B" w14:textId="77777777" w:rsidR="00705CB5" w:rsidRPr="00B12C5E" w:rsidRDefault="00705CB5" w:rsidP="00705CB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080043" w14:textId="30285F75" w:rsidR="00705CB5" w:rsidRDefault="00705CB5" w:rsidP="00705C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 mins.</w:t>
            </w:r>
          </w:p>
        </w:tc>
      </w:tr>
      <w:tr w:rsidR="00705CB5" w14:paraId="714D24C5" w14:textId="77777777" w:rsidTr="00705CB5">
        <w:tc>
          <w:tcPr>
            <w:tcW w:w="8188" w:type="dxa"/>
          </w:tcPr>
          <w:p w14:paraId="1FD0490C" w14:textId="2D35E771" w:rsidR="00705CB5" w:rsidRDefault="00705CB5" w:rsidP="00705C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 Review as a class – each table holds up what they are currently looking at and read</w:t>
            </w:r>
            <w:r w:rsidR="00EF5CF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out some answers from the sheet on their table. Briefly discuss as a class.</w:t>
            </w:r>
          </w:p>
        </w:tc>
        <w:tc>
          <w:tcPr>
            <w:tcW w:w="1276" w:type="dxa"/>
          </w:tcPr>
          <w:p w14:paraId="148F2056" w14:textId="6FA5367D" w:rsidR="00705CB5" w:rsidRDefault="00705CB5" w:rsidP="00705C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mins.</w:t>
            </w:r>
          </w:p>
        </w:tc>
      </w:tr>
    </w:tbl>
    <w:p w14:paraId="66C42F7C" w14:textId="77777777" w:rsidR="00705CB5" w:rsidRDefault="00705CB5" w:rsidP="000B5E7C">
      <w:pPr>
        <w:rPr>
          <w:rFonts w:ascii="Arial" w:hAnsi="Arial" w:cs="Arial"/>
        </w:rPr>
      </w:pPr>
    </w:p>
    <w:p w14:paraId="0F5E92AC" w14:textId="77777777" w:rsidR="00705CB5" w:rsidRDefault="00705CB5" w:rsidP="000B5E7C">
      <w:pPr>
        <w:rPr>
          <w:rFonts w:ascii="Arial" w:hAnsi="Arial" w:cs="Arial"/>
        </w:rPr>
      </w:pPr>
    </w:p>
    <w:p w14:paraId="2C9E8902" w14:textId="5459DC32" w:rsidR="000B5E7C" w:rsidRDefault="00EF5CF6" w:rsidP="000B5E7C">
      <w:pPr>
        <w:rPr>
          <w:rFonts w:ascii="Arial" w:hAnsi="Arial" w:cs="Arial"/>
        </w:rPr>
      </w:pPr>
      <w:r>
        <w:rPr>
          <w:rFonts w:ascii="Arial" w:hAnsi="Arial" w:cs="Arial"/>
          <w:b/>
        </w:rPr>
        <w:t>b. Main activity</w:t>
      </w:r>
    </w:p>
    <w:p w14:paraId="58FACA39" w14:textId="77777777" w:rsidR="000B5E7C" w:rsidRDefault="000B5E7C" w:rsidP="000B5E7C">
      <w:pPr>
        <w:rPr>
          <w:rFonts w:ascii="Arial" w:hAnsi="Arial"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188"/>
        <w:gridCol w:w="1276"/>
      </w:tblGrid>
      <w:tr w:rsidR="00705CB5" w14:paraId="4DEC43B8" w14:textId="77777777" w:rsidTr="00705CB5">
        <w:tc>
          <w:tcPr>
            <w:tcW w:w="8188" w:type="dxa"/>
          </w:tcPr>
          <w:p w14:paraId="37887E32" w14:textId="77777777" w:rsidR="00705CB5" w:rsidRPr="00D92404" w:rsidRDefault="00705CB5" w:rsidP="00705CB5">
            <w:pPr>
              <w:rPr>
                <w:rFonts w:ascii="Arial" w:hAnsi="Arial" w:cs="Arial"/>
                <w:b/>
              </w:rPr>
            </w:pPr>
            <w:r w:rsidRPr="00D92404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276" w:type="dxa"/>
          </w:tcPr>
          <w:p w14:paraId="0A5E1BE9" w14:textId="77777777" w:rsidR="00705CB5" w:rsidRPr="00D92404" w:rsidRDefault="00705CB5" w:rsidP="00705CB5">
            <w:pPr>
              <w:rPr>
                <w:rFonts w:ascii="Arial" w:hAnsi="Arial" w:cs="Arial"/>
                <w:b/>
              </w:rPr>
            </w:pPr>
            <w:r w:rsidRPr="00D92404">
              <w:rPr>
                <w:rFonts w:ascii="Arial" w:hAnsi="Arial" w:cs="Arial"/>
                <w:b/>
              </w:rPr>
              <w:t>Time</w:t>
            </w:r>
          </w:p>
        </w:tc>
      </w:tr>
      <w:tr w:rsidR="00705CB5" w14:paraId="13A7A1E4" w14:textId="77777777" w:rsidTr="00705CB5">
        <w:tc>
          <w:tcPr>
            <w:tcW w:w="8188" w:type="dxa"/>
          </w:tcPr>
          <w:p w14:paraId="7CE12308" w14:textId="199DED10" w:rsidR="00705CB5" w:rsidRPr="00AB31C1" w:rsidRDefault="00705CB5" w:rsidP="00705CB5">
            <w:pPr>
              <w:rPr>
                <w:rFonts w:ascii="Arial" w:hAnsi="Arial" w:cs="Arial"/>
              </w:rPr>
            </w:pPr>
            <w:r w:rsidRPr="00AB31C1">
              <w:rPr>
                <w:rFonts w:ascii="Arial" w:hAnsi="Arial" w:cs="Arial"/>
              </w:rPr>
              <w:t>1. P4C</w:t>
            </w:r>
            <w:r>
              <w:rPr>
                <w:rFonts w:ascii="Arial" w:hAnsi="Arial" w:cs="Arial"/>
              </w:rPr>
              <w:t xml:space="preserve"> enquiry</w:t>
            </w:r>
          </w:p>
          <w:p w14:paraId="68F7420E" w14:textId="77777777" w:rsidR="00705CB5" w:rsidRPr="00AB31C1" w:rsidRDefault="00705CB5" w:rsidP="00705CB5">
            <w:pPr>
              <w:rPr>
                <w:rFonts w:ascii="Arial" w:hAnsi="Arial" w:cs="Arial"/>
              </w:rPr>
            </w:pPr>
          </w:p>
          <w:p w14:paraId="7BEED3F0" w14:textId="45EF73C8" w:rsidR="00705CB5" w:rsidRPr="00AB31C1" w:rsidRDefault="00705CB5" w:rsidP="00AB3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starter</w:t>
            </w:r>
            <w:r w:rsidR="00EF5CF6">
              <w:rPr>
                <w:rFonts w:ascii="Arial" w:hAnsi="Arial" w:cs="Arial"/>
              </w:rPr>
              <w:t xml:space="preserve"> activity above as the stimulus to develop questions (steps 4-10 on RS17</w:t>
            </w:r>
            <w:proofErr w:type="gramStart"/>
            <w:r w:rsidR="00EF5CF6">
              <w:rPr>
                <w:rFonts w:ascii="Arial" w:hAnsi="Arial" w:cs="Arial"/>
              </w:rPr>
              <w:t xml:space="preserve">) </w:t>
            </w:r>
            <w:r w:rsidR="003C4DDB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276" w:type="dxa"/>
          </w:tcPr>
          <w:p w14:paraId="1445A62F" w14:textId="7FD8047A" w:rsidR="00705CB5" w:rsidRDefault="00705CB5" w:rsidP="00705C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mins.</w:t>
            </w:r>
          </w:p>
        </w:tc>
      </w:tr>
    </w:tbl>
    <w:p w14:paraId="159A38BE" w14:textId="2FB8B79F" w:rsidR="00C577D2" w:rsidRPr="000B5E7C" w:rsidRDefault="00C577D2" w:rsidP="000B5E7C">
      <w:pPr>
        <w:rPr>
          <w:rFonts w:ascii="Arial" w:hAnsi="Arial" w:cs="Arial"/>
        </w:rPr>
      </w:pPr>
    </w:p>
    <w:sectPr w:rsidR="00C577D2" w:rsidRPr="000B5E7C" w:rsidSect="00227763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919EC" w14:textId="77777777" w:rsidR="00705CB5" w:rsidRDefault="00705CB5" w:rsidP="00C577D2">
      <w:r>
        <w:separator/>
      </w:r>
    </w:p>
  </w:endnote>
  <w:endnote w:type="continuationSeparator" w:id="0">
    <w:p w14:paraId="78D0BB98" w14:textId="77777777" w:rsidR="00705CB5" w:rsidRDefault="00705CB5" w:rsidP="00C5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8C2E1" w14:textId="77777777" w:rsidR="00705CB5" w:rsidRPr="00531E3B" w:rsidRDefault="00705CB5" w:rsidP="00A77FB1">
    <w:pPr>
      <w:pStyle w:val="Footer"/>
      <w:ind w:right="360"/>
      <w:rPr>
        <w:rFonts w:ascii="Arial" w:hAnsi="Arial" w:cs="Arial"/>
      </w:rPr>
    </w:pPr>
    <w:r w:rsidRPr="00531E3B">
      <w:rPr>
        <w:rFonts w:ascii="Arial" w:hAnsi="Arial" w:cs="Arial"/>
        <w:noProof/>
        <w:lang w:val="en-US"/>
      </w:rPr>
      <w:drawing>
        <wp:inline distT="0" distB="0" distL="0" distR="0" wp14:anchorId="39590BBA" wp14:editId="2823BE2E">
          <wp:extent cx="357179" cy="3634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60" cy="36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1E3B">
      <w:rPr>
        <w:rFonts w:ascii="Arial" w:hAnsi="Arial" w:cs="Arial"/>
      </w:rPr>
      <w:t xml:space="preserve"> DECSY 2021</w:t>
    </w:r>
  </w:p>
  <w:p w14:paraId="573F8D79" w14:textId="3B24FF4D" w:rsidR="00705CB5" w:rsidRDefault="00705C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4687C" w14:textId="77777777" w:rsidR="00705CB5" w:rsidRDefault="00705CB5" w:rsidP="00C577D2">
      <w:r>
        <w:separator/>
      </w:r>
    </w:p>
  </w:footnote>
  <w:footnote w:type="continuationSeparator" w:id="0">
    <w:p w14:paraId="2B283D3F" w14:textId="77777777" w:rsidR="00705CB5" w:rsidRDefault="00705CB5" w:rsidP="00C577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7408A" w14:textId="45EC1922" w:rsidR="00705CB5" w:rsidRPr="00010C83" w:rsidRDefault="003C4DDB" w:rsidP="00A77FB1">
    <w:pPr>
      <w:pStyle w:val="Header"/>
      <w:rPr>
        <w:rFonts w:ascii="Arial" w:hAnsi="Arial" w:cs="Arial"/>
      </w:rPr>
    </w:pPr>
    <w:r>
      <w:rPr>
        <w:rFonts w:ascii="Arial" w:hAnsi="Arial" w:cs="Arial"/>
      </w:rPr>
      <w:t>NVAFC</w:t>
    </w:r>
    <w:r w:rsidR="00705CB5" w:rsidRPr="00FD4389">
      <w:rPr>
        <w:rFonts w:ascii="Arial" w:hAnsi="Arial" w:cs="Arial"/>
      </w:rPr>
      <w:t xml:space="preserve"> </w:t>
    </w:r>
    <w:r w:rsidR="00705CB5">
      <w:rPr>
        <w:rFonts w:ascii="Arial" w:hAnsi="Arial" w:cs="Arial"/>
      </w:rPr>
      <w:t>Evaluation Lesson</w:t>
    </w:r>
    <w:r w:rsidR="000B5685">
      <w:rPr>
        <w:rFonts w:ascii="Arial" w:hAnsi="Arial" w:cs="Arial"/>
      </w:rPr>
      <w:t xml:space="preserve"> Plan</w:t>
    </w:r>
  </w:p>
  <w:p w14:paraId="45F71639" w14:textId="52A53B78" w:rsidR="00705CB5" w:rsidRPr="00A77FB1" w:rsidRDefault="00705CB5" w:rsidP="00A77FB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14F"/>
    <w:multiLevelType w:val="hybridMultilevel"/>
    <w:tmpl w:val="B7969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5CAA"/>
    <w:multiLevelType w:val="multilevel"/>
    <w:tmpl w:val="8496F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A153D"/>
    <w:multiLevelType w:val="hybridMultilevel"/>
    <w:tmpl w:val="1910FDDE"/>
    <w:lvl w:ilvl="0" w:tplc="34DA1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44D54"/>
    <w:multiLevelType w:val="hybridMultilevel"/>
    <w:tmpl w:val="8496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7C"/>
    <w:rsid w:val="000506F0"/>
    <w:rsid w:val="000B5685"/>
    <w:rsid w:val="000B5E7C"/>
    <w:rsid w:val="000B770E"/>
    <w:rsid w:val="00134FAD"/>
    <w:rsid w:val="002075F5"/>
    <w:rsid w:val="00227763"/>
    <w:rsid w:val="002735A6"/>
    <w:rsid w:val="003021A0"/>
    <w:rsid w:val="00342626"/>
    <w:rsid w:val="003C4DDB"/>
    <w:rsid w:val="004008B2"/>
    <w:rsid w:val="004305FD"/>
    <w:rsid w:val="005B4BB1"/>
    <w:rsid w:val="0064553F"/>
    <w:rsid w:val="00705CB5"/>
    <w:rsid w:val="00832AC9"/>
    <w:rsid w:val="00924555"/>
    <w:rsid w:val="00A77FB1"/>
    <w:rsid w:val="00AB31C1"/>
    <w:rsid w:val="00B13B64"/>
    <w:rsid w:val="00B22171"/>
    <w:rsid w:val="00B56ACF"/>
    <w:rsid w:val="00C00941"/>
    <w:rsid w:val="00C32612"/>
    <w:rsid w:val="00C577D2"/>
    <w:rsid w:val="00D92404"/>
    <w:rsid w:val="00EF4627"/>
    <w:rsid w:val="00E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E79C3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7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7D2"/>
  </w:style>
  <w:style w:type="paragraph" w:styleId="Footer">
    <w:name w:val="footer"/>
    <w:basedOn w:val="Normal"/>
    <w:link w:val="FooterChar"/>
    <w:uiPriority w:val="99"/>
    <w:unhideWhenUsed/>
    <w:rsid w:val="00C577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7D2"/>
  </w:style>
  <w:style w:type="table" w:styleId="TableGrid">
    <w:name w:val="Table Grid"/>
    <w:basedOn w:val="TableNormal"/>
    <w:uiPriority w:val="39"/>
    <w:rsid w:val="00D92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F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7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7D2"/>
  </w:style>
  <w:style w:type="paragraph" w:styleId="Footer">
    <w:name w:val="footer"/>
    <w:basedOn w:val="Normal"/>
    <w:link w:val="FooterChar"/>
    <w:uiPriority w:val="99"/>
    <w:unhideWhenUsed/>
    <w:rsid w:val="00C577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7D2"/>
  </w:style>
  <w:style w:type="table" w:styleId="TableGrid">
    <w:name w:val="Table Grid"/>
    <w:basedOn w:val="TableNormal"/>
    <w:uiPriority w:val="39"/>
    <w:rsid w:val="00D92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F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287</Words>
  <Characters>1638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Helen Griffin</cp:lastModifiedBy>
  <cp:revision>7</cp:revision>
  <dcterms:created xsi:type="dcterms:W3CDTF">2021-07-30T10:09:00Z</dcterms:created>
  <dcterms:modified xsi:type="dcterms:W3CDTF">2021-09-16T12:38:00Z</dcterms:modified>
</cp:coreProperties>
</file>